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A2" w:rsidRDefault="008A48D4" w:rsidP="00D24C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Univerzitet</w:t>
      </w:r>
    </w:p>
    <w:p w:rsidR="00D24CA2" w:rsidRDefault="008A48D4" w:rsidP="00D24C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Fakultet</w:t>
      </w:r>
    </w:p>
    <w:p w:rsidR="00D24CA2" w:rsidRDefault="008A48D4" w:rsidP="00D24C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Studijski program </w:t>
      </w:r>
    </w:p>
    <w:p w:rsidR="00D24CA2" w:rsidRDefault="00D24CA2" w:rsidP="00D24C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4CA2" w:rsidRDefault="00D24CA2" w:rsidP="00D24C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4CA2" w:rsidRDefault="00E11C88" w:rsidP="00E11C88">
      <w:pPr>
        <w:spacing w:line="240" w:lineRule="auto"/>
        <w:ind w:left="2160" w:firstLine="720"/>
        <w:rPr>
          <w:rFonts w:ascii="Times New Roman" w:hAnsi="Times New Roman"/>
          <w:sz w:val="44"/>
          <w:szCs w:val="44"/>
        </w:rPr>
      </w:pPr>
      <w:r w:rsidRPr="00E11C88">
        <w:rPr>
          <w:rFonts w:ascii="Times New Roman" w:hAnsi="Times New Roman"/>
          <w:sz w:val="44"/>
          <w:szCs w:val="44"/>
        </w:rPr>
        <w:t>Jesmo li svi isti ?</w:t>
      </w:r>
    </w:p>
    <w:p w:rsidR="00E11C88" w:rsidRPr="00E11C88" w:rsidRDefault="00E11C88" w:rsidP="00E11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Identifikacija mogućih prediktora socijalne distance prema etničkim manjinama</w:t>
      </w:r>
    </w:p>
    <w:p w:rsidR="00D24CA2" w:rsidRDefault="00D24CA2" w:rsidP="00D24C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CA2" w:rsidRDefault="00D24CA2" w:rsidP="00D24C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CA2" w:rsidRDefault="00D24CA2" w:rsidP="00D24C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CA2" w:rsidRDefault="00D24CA2" w:rsidP="00D24C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4CA2" w:rsidRDefault="00D24CA2" w:rsidP="00D24C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</w:t>
      </w:r>
    </w:p>
    <w:p w:rsidR="00D24CA2" w:rsidRDefault="00D24CA2" w:rsidP="008A48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Nastavnici: </w:t>
      </w:r>
    </w:p>
    <w:p w:rsidR="00D24CA2" w:rsidRDefault="00D24CA2" w:rsidP="00D24C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4CA2" w:rsidRDefault="00D24CA2" w:rsidP="00D24C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4CA2" w:rsidRDefault="00D24CA2" w:rsidP="00D24C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4CA2" w:rsidRDefault="00D24CA2" w:rsidP="00D24C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4CA2" w:rsidRDefault="00D24CA2" w:rsidP="00D24CA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Izjava o validnosti rada</w:t>
      </w:r>
    </w:p>
    <w:p w:rsidR="00D24CA2" w:rsidRDefault="00D24CA2" w:rsidP="00D24C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Potvrđujemo svojim potpisima </w:t>
      </w:r>
      <w:proofErr w:type="gramStart"/>
      <w:r>
        <w:rPr>
          <w:rFonts w:ascii="Times New Roman" w:hAnsi="Times New Roman"/>
        </w:rPr>
        <w:t>da  nismo</w:t>
      </w:r>
      <w:proofErr w:type="gramEnd"/>
      <w:r>
        <w:rPr>
          <w:rFonts w:ascii="Times New Roman" w:hAnsi="Times New Roman"/>
        </w:rPr>
        <w:t xml:space="preserve"> pokušali da tuđi rad predstavimo kao svoj, osim na m</w:t>
      </w:r>
      <w:r w:rsidR="008A48D4">
        <w:rPr>
          <w:rFonts w:ascii="Times New Roman" w:hAnsi="Times New Roman"/>
        </w:rPr>
        <w:t>j</w:t>
      </w:r>
      <w:r>
        <w:rPr>
          <w:rFonts w:ascii="Times New Roman" w:hAnsi="Times New Roman"/>
        </w:rPr>
        <w:t>estima gd</w:t>
      </w:r>
      <w:r w:rsidR="008A48D4">
        <w:rPr>
          <w:rFonts w:ascii="Times New Roman" w:hAnsi="Times New Roman"/>
        </w:rPr>
        <w:t>j</w:t>
      </w:r>
      <w:r>
        <w:rPr>
          <w:rFonts w:ascii="Times New Roman" w:hAnsi="Times New Roman"/>
        </w:rPr>
        <w:t>e je to izričito naznačeno, kao i da nam je poznato da ćemo u slučaju plagijata biti isključeni sa daljih studija. Poznato nam je i da Fakultet ima sva prava da raspolaže našim radom.</w:t>
      </w:r>
    </w:p>
    <w:p w:rsidR="00D24CA2" w:rsidRDefault="00D24CA2" w:rsidP="00D24CA2">
      <w:pPr>
        <w:jc w:val="both"/>
        <w:rPr>
          <w:rFonts w:ascii="Times New Roman" w:hAnsi="Times New Roman"/>
        </w:rPr>
      </w:pPr>
    </w:p>
    <w:p w:rsidR="00D24CA2" w:rsidRDefault="00D24CA2" w:rsidP="00D2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</w:t>
      </w:r>
    </w:p>
    <w:p w:rsidR="00DD71D7" w:rsidRPr="008A48D4" w:rsidRDefault="008A48D4" w:rsidP="008A48D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A48D4">
        <w:rPr>
          <w:rFonts w:ascii="Times New Roman" w:hAnsi="Times New Roman" w:cs="Times New Roman"/>
          <w:b/>
          <w:sz w:val="24"/>
          <w:szCs w:val="32"/>
        </w:rPr>
        <w:t>Podgorica, decembar 2017.</w:t>
      </w:r>
    </w:p>
    <w:p w:rsidR="008A48D4" w:rsidRDefault="008A48D4" w:rsidP="005363C4">
      <w:pPr>
        <w:spacing w:line="36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8A48D4" w:rsidRDefault="008A48D4" w:rsidP="005363C4">
      <w:pPr>
        <w:spacing w:line="36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4926FB" w:rsidRPr="005363C4" w:rsidRDefault="004926FB" w:rsidP="005363C4">
      <w:pPr>
        <w:spacing w:line="36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5363C4">
        <w:rPr>
          <w:rFonts w:ascii="Times New Roman" w:hAnsi="Times New Roman" w:cs="Times New Roman"/>
          <w:b/>
          <w:sz w:val="32"/>
          <w:szCs w:val="32"/>
        </w:rPr>
        <w:t>Teorijski uvod</w:t>
      </w:r>
    </w:p>
    <w:p w:rsidR="004926FB" w:rsidRPr="005363C4" w:rsidRDefault="004926FB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7E0B" w:rsidRPr="005363C4" w:rsidRDefault="00446E4A" w:rsidP="008A48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U državama koje u okviru istih granica obuhvataju veoma heterogeno stanovništvo </w:t>
      </w:r>
      <w:r w:rsidR="00064C5A" w:rsidRPr="005363C4">
        <w:rPr>
          <w:rFonts w:ascii="Times New Roman" w:hAnsi="Times New Roman" w:cs="Times New Roman"/>
          <w:sz w:val="24"/>
          <w:szCs w:val="24"/>
        </w:rPr>
        <w:t>problem prihvatanja različitih manjinskih etničkih grupa je veoma važno pitanje koje se nikad ne sme zapostaviti</w:t>
      </w:r>
      <w:r w:rsidR="009C1F89" w:rsidRPr="005363C4">
        <w:rPr>
          <w:rFonts w:ascii="Times New Roman" w:hAnsi="Times New Roman" w:cs="Times New Roman"/>
          <w:sz w:val="24"/>
          <w:szCs w:val="24"/>
        </w:rPr>
        <w:t>.</w:t>
      </w:r>
      <w:r w:rsidR="008844BF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BF56C2" w:rsidRPr="005363C4">
        <w:rPr>
          <w:rFonts w:ascii="Times New Roman" w:hAnsi="Times New Roman" w:cs="Times New Roman"/>
          <w:sz w:val="24"/>
          <w:szCs w:val="24"/>
        </w:rPr>
        <w:t xml:space="preserve">U tom smislu veoma je bitno utvrditi adekvatan konstrukt preko koga </w:t>
      </w:r>
      <w:proofErr w:type="gramStart"/>
      <w:r w:rsidR="00BF56C2" w:rsidRPr="005363C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BF56C2" w:rsidRPr="005363C4">
        <w:rPr>
          <w:rFonts w:ascii="Times New Roman" w:hAnsi="Times New Roman" w:cs="Times New Roman"/>
          <w:sz w:val="24"/>
          <w:szCs w:val="24"/>
        </w:rPr>
        <w:t xml:space="preserve"> se ovakvo problemsko pitanje uspešn istražiti</w:t>
      </w:r>
      <w:r w:rsidR="008844BF" w:rsidRPr="005363C4">
        <w:rPr>
          <w:rFonts w:ascii="Times New Roman" w:hAnsi="Times New Roman" w:cs="Times New Roman"/>
          <w:sz w:val="24"/>
          <w:szCs w:val="24"/>
        </w:rPr>
        <w:t>.</w:t>
      </w:r>
      <w:r w:rsidR="009C1F89" w:rsidRPr="0053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E0B" w:rsidRPr="005363C4">
        <w:rPr>
          <w:rFonts w:ascii="Times New Roman" w:hAnsi="Times New Roman" w:cs="Times New Roman"/>
          <w:sz w:val="24"/>
          <w:szCs w:val="24"/>
        </w:rPr>
        <w:t>Pojam  socijalna</w:t>
      </w:r>
      <w:proofErr w:type="gramEnd"/>
      <w:r w:rsidR="004C7E0B" w:rsidRPr="005363C4">
        <w:rPr>
          <w:rFonts w:ascii="Times New Roman" w:hAnsi="Times New Roman" w:cs="Times New Roman"/>
          <w:sz w:val="24"/>
          <w:szCs w:val="24"/>
        </w:rPr>
        <w:t xml:space="preserve"> distance koji</w:t>
      </w:r>
      <w:r w:rsidRPr="005363C4">
        <w:rPr>
          <w:rFonts w:ascii="Times New Roman" w:hAnsi="Times New Roman" w:cs="Times New Roman"/>
          <w:sz w:val="24"/>
          <w:szCs w:val="24"/>
        </w:rPr>
        <w:t xml:space="preserve"> je u nauku uveo američki sociol</w:t>
      </w:r>
      <w:r w:rsidR="004C7E0B" w:rsidRPr="005363C4">
        <w:rPr>
          <w:rFonts w:ascii="Times New Roman" w:hAnsi="Times New Roman" w:cs="Times New Roman"/>
          <w:sz w:val="24"/>
          <w:szCs w:val="24"/>
        </w:rPr>
        <w:t>og Park, dalje je razradio njegov sunarodnik psiholog Bogardus</w:t>
      </w:r>
      <w:r w:rsidR="006626DF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075D70" w:rsidRPr="005363C4">
        <w:rPr>
          <w:rFonts w:ascii="Times New Roman" w:hAnsi="Times New Roman" w:cs="Times New Roman"/>
          <w:sz w:val="24"/>
          <w:szCs w:val="24"/>
        </w:rPr>
        <w:t xml:space="preserve"> (1925)</w:t>
      </w:r>
      <w:r w:rsidR="004C7E0B" w:rsidRPr="005363C4">
        <w:rPr>
          <w:rFonts w:ascii="Times New Roman" w:hAnsi="Times New Roman" w:cs="Times New Roman"/>
          <w:sz w:val="24"/>
          <w:szCs w:val="24"/>
        </w:rPr>
        <w:t xml:space="preserve"> koji je i definisao i konstruisao skalu socijalne distance.</w:t>
      </w:r>
      <w:r w:rsidR="00075D70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6626DF" w:rsidRPr="005363C4">
        <w:rPr>
          <w:rFonts w:ascii="Times New Roman" w:hAnsi="Times New Roman" w:cs="Times New Roman"/>
          <w:sz w:val="24"/>
          <w:szCs w:val="24"/>
        </w:rPr>
        <w:t>Pod konstruktom socijalna distance podrazumevamo stepen bliskosti u socijalnim odnosima koji osoba prihvata u odnosu na pri</w:t>
      </w:r>
      <w:r w:rsidR="009F39AD" w:rsidRPr="005363C4">
        <w:rPr>
          <w:rFonts w:ascii="Times New Roman" w:hAnsi="Times New Roman" w:cs="Times New Roman"/>
          <w:sz w:val="24"/>
          <w:szCs w:val="24"/>
        </w:rPr>
        <w:t>padnike drugih socialnih</w:t>
      </w:r>
      <w:r w:rsidR="00A32C56" w:rsidRPr="005363C4">
        <w:rPr>
          <w:rFonts w:ascii="Times New Roman" w:hAnsi="Times New Roman" w:cs="Times New Roman"/>
          <w:sz w:val="24"/>
          <w:szCs w:val="24"/>
        </w:rPr>
        <w:t xml:space="preserve"> grup</w:t>
      </w:r>
      <w:r w:rsidR="00CE3AC6" w:rsidRPr="005363C4">
        <w:rPr>
          <w:rFonts w:ascii="Times New Roman" w:hAnsi="Times New Roman" w:cs="Times New Roman"/>
          <w:sz w:val="24"/>
          <w:szCs w:val="24"/>
        </w:rPr>
        <w:t>a</w:t>
      </w:r>
      <w:r w:rsidR="009F39AD" w:rsidRPr="0053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9AD" w:rsidRPr="005363C4">
        <w:rPr>
          <w:rFonts w:ascii="Times New Roman" w:hAnsi="Times New Roman" w:cs="Times New Roman"/>
          <w:sz w:val="24"/>
          <w:szCs w:val="24"/>
        </w:rPr>
        <w:t>( Petz</w:t>
      </w:r>
      <w:proofErr w:type="gramEnd"/>
      <w:r w:rsidR="009E11DA" w:rsidRPr="005363C4">
        <w:rPr>
          <w:rFonts w:ascii="Times New Roman" w:hAnsi="Times New Roman" w:cs="Times New Roman"/>
          <w:sz w:val="24"/>
          <w:szCs w:val="24"/>
        </w:rPr>
        <w:t>,</w:t>
      </w:r>
      <w:r w:rsidR="009F39AD" w:rsidRPr="005363C4">
        <w:rPr>
          <w:rFonts w:ascii="Times New Roman" w:hAnsi="Times New Roman" w:cs="Times New Roman"/>
          <w:sz w:val="24"/>
          <w:szCs w:val="24"/>
        </w:rPr>
        <w:t xml:space="preserve"> 1992 )</w:t>
      </w:r>
      <w:r w:rsidR="00A32C56" w:rsidRPr="005363C4">
        <w:rPr>
          <w:rFonts w:ascii="Times New Roman" w:hAnsi="Times New Roman" w:cs="Times New Roman"/>
          <w:sz w:val="24"/>
          <w:szCs w:val="24"/>
        </w:rPr>
        <w:t xml:space="preserve"> i ona se predstavlja kontinuumom koji ide od intimnih i toplih, preko</w:t>
      </w:r>
      <w:r w:rsidR="00347B22" w:rsidRPr="005363C4">
        <w:rPr>
          <w:rFonts w:ascii="Times New Roman" w:hAnsi="Times New Roman" w:cs="Times New Roman"/>
          <w:sz w:val="24"/>
          <w:szCs w:val="24"/>
        </w:rPr>
        <w:t xml:space="preserve"> ravnoduš</w:t>
      </w:r>
      <w:r w:rsidR="00A32C56" w:rsidRPr="005363C4">
        <w:rPr>
          <w:rFonts w:ascii="Times New Roman" w:hAnsi="Times New Roman" w:cs="Times New Roman"/>
          <w:sz w:val="24"/>
          <w:szCs w:val="24"/>
        </w:rPr>
        <w:t xml:space="preserve">nih pa sve do neprijateljskih. Sam objekat </w:t>
      </w:r>
      <w:r w:rsidR="004701D2" w:rsidRPr="005363C4">
        <w:rPr>
          <w:rFonts w:ascii="Times New Roman" w:hAnsi="Times New Roman" w:cs="Times New Roman"/>
          <w:sz w:val="24"/>
          <w:szCs w:val="24"/>
        </w:rPr>
        <w:t>stava</w:t>
      </w:r>
      <w:r w:rsidR="00A32C56" w:rsidRPr="005363C4">
        <w:rPr>
          <w:rFonts w:ascii="Times New Roman" w:hAnsi="Times New Roman" w:cs="Times New Roman"/>
          <w:sz w:val="24"/>
          <w:szCs w:val="24"/>
        </w:rPr>
        <w:t xml:space="preserve"> se ispituje skalom procene</w:t>
      </w:r>
      <w:r w:rsidR="004701D2" w:rsidRPr="005363C4">
        <w:rPr>
          <w:rFonts w:ascii="Times New Roman" w:hAnsi="Times New Roman" w:cs="Times New Roman"/>
          <w:sz w:val="24"/>
          <w:szCs w:val="24"/>
        </w:rPr>
        <w:t>, a njom mogu biti obuhvaćene najrazličitije manjinske grupacije.</w:t>
      </w:r>
      <w:r w:rsidR="009E11DA" w:rsidRPr="005363C4">
        <w:rPr>
          <w:rFonts w:ascii="Times New Roman" w:hAnsi="Times New Roman" w:cs="Times New Roman"/>
          <w:sz w:val="24"/>
          <w:szCs w:val="24"/>
        </w:rPr>
        <w:t xml:space="preserve"> Sam Bogardus je formirao skala definisući sedam različitih vrsta socijalnog </w:t>
      </w:r>
      <w:proofErr w:type="gramStart"/>
      <w:r w:rsidR="009E11DA" w:rsidRPr="005363C4">
        <w:rPr>
          <w:rFonts w:ascii="Times New Roman" w:hAnsi="Times New Roman" w:cs="Times New Roman"/>
          <w:sz w:val="24"/>
          <w:szCs w:val="24"/>
        </w:rPr>
        <w:t>odnosa  počevši</w:t>
      </w:r>
      <w:proofErr w:type="gramEnd"/>
      <w:r w:rsidR="009E11DA" w:rsidRPr="005363C4">
        <w:rPr>
          <w:rFonts w:ascii="Times New Roman" w:hAnsi="Times New Roman" w:cs="Times New Roman"/>
          <w:sz w:val="24"/>
          <w:szCs w:val="24"/>
        </w:rPr>
        <w:t xml:space="preserve"> od najintimnijih kao što  je odnos bliskog srodstva putem braka, pa gradacijski sve veoma neprijateljskih kao što je  na primer isključenje iz zemlje ( Bogardus prema Puhalo, 2003)</w:t>
      </w:r>
      <w:r w:rsidR="00641EDC" w:rsidRPr="005363C4">
        <w:rPr>
          <w:rFonts w:ascii="Times New Roman" w:hAnsi="Times New Roman" w:cs="Times New Roman"/>
          <w:sz w:val="24"/>
          <w:szCs w:val="24"/>
        </w:rPr>
        <w:t xml:space="preserve">. U ovom istraživanju socijalna </w:t>
      </w:r>
      <w:proofErr w:type="gramStart"/>
      <w:r w:rsidR="00641EDC" w:rsidRPr="005363C4">
        <w:rPr>
          <w:rFonts w:ascii="Times New Roman" w:hAnsi="Times New Roman" w:cs="Times New Roman"/>
          <w:sz w:val="24"/>
          <w:szCs w:val="24"/>
        </w:rPr>
        <w:t>distance  će</w:t>
      </w:r>
      <w:proofErr w:type="gramEnd"/>
      <w:r w:rsidR="00641EDC" w:rsidRPr="005363C4">
        <w:rPr>
          <w:rFonts w:ascii="Times New Roman" w:hAnsi="Times New Roman" w:cs="Times New Roman"/>
          <w:sz w:val="24"/>
          <w:szCs w:val="24"/>
        </w:rPr>
        <w:t xml:space="preserve"> biti kriterijumska varijabla  koju ćemo pokušati da objasnimo preko niza prediktora.</w:t>
      </w:r>
    </w:p>
    <w:p w:rsidR="00C9722D" w:rsidRPr="005363C4" w:rsidRDefault="00C9722D" w:rsidP="008A48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>Sidanius i Prato (1993) uvode koncept</w:t>
      </w:r>
      <w:r w:rsidR="00206566" w:rsidRPr="005363C4">
        <w:rPr>
          <w:rFonts w:ascii="Times New Roman" w:hAnsi="Times New Roman" w:cs="Times New Roman"/>
          <w:sz w:val="24"/>
          <w:szCs w:val="24"/>
        </w:rPr>
        <w:t xml:space="preserve"> socijalno dominantne orijentacije (SDO)</w:t>
      </w:r>
      <w:r w:rsidR="0000282E" w:rsidRPr="005363C4">
        <w:rPr>
          <w:rFonts w:ascii="Times New Roman" w:hAnsi="Times New Roman" w:cs="Times New Roman"/>
          <w:sz w:val="24"/>
          <w:szCs w:val="24"/>
        </w:rPr>
        <w:t xml:space="preserve"> koji je usko povezan </w:t>
      </w:r>
      <w:proofErr w:type="gramStart"/>
      <w:r w:rsidR="0000282E" w:rsidRPr="005363C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0282E" w:rsidRPr="005363C4">
        <w:rPr>
          <w:rFonts w:ascii="Times New Roman" w:hAnsi="Times New Roman" w:cs="Times New Roman"/>
          <w:sz w:val="24"/>
          <w:szCs w:val="24"/>
        </w:rPr>
        <w:t xml:space="preserve"> predrasudama i etnoce</w:t>
      </w:r>
      <w:r w:rsidR="004D3A08" w:rsidRPr="005363C4">
        <w:rPr>
          <w:rFonts w:ascii="Times New Roman" w:hAnsi="Times New Roman" w:cs="Times New Roman"/>
          <w:sz w:val="24"/>
          <w:szCs w:val="24"/>
        </w:rPr>
        <w:t>n</w:t>
      </w:r>
      <w:r w:rsidR="0000282E" w:rsidRPr="005363C4">
        <w:rPr>
          <w:rFonts w:ascii="Times New Roman" w:hAnsi="Times New Roman" w:cs="Times New Roman"/>
          <w:sz w:val="24"/>
          <w:szCs w:val="24"/>
        </w:rPr>
        <w:t xml:space="preserve">tričkim stavovima prema manjinama i </w:t>
      </w:r>
      <w:r w:rsidR="0022102C" w:rsidRPr="005363C4">
        <w:rPr>
          <w:rFonts w:ascii="Times New Roman" w:hAnsi="Times New Roman" w:cs="Times New Roman"/>
          <w:sz w:val="24"/>
          <w:szCs w:val="24"/>
        </w:rPr>
        <w:t>obelež</w:t>
      </w:r>
      <w:r w:rsidR="0000282E" w:rsidRPr="005363C4">
        <w:rPr>
          <w:rFonts w:ascii="Times New Roman" w:hAnsi="Times New Roman" w:cs="Times New Roman"/>
          <w:sz w:val="24"/>
          <w:szCs w:val="24"/>
        </w:rPr>
        <w:t>enim grupama</w:t>
      </w:r>
      <w:r w:rsidR="004D3A08" w:rsidRPr="005363C4">
        <w:rPr>
          <w:rFonts w:ascii="Times New Roman" w:hAnsi="Times New Roman" w:cs="Times New Roman"/>
          <w:sz w:val="24"/>
          <w:szCs w:val="24"/>
        </w:rPr>
        <w:t>.</w:t>
      </w:r>
      <w:r w:rsidR="0022102C" w:rsidRPr="005363C4">
        <w:rPr>
          <w:rFonts w:ascii="Times New Roman" w:hAnsi="Times New Roman" w:cs="Times New Roman"/>
          <w:sz w:val="24"/>
          <w:szCs w:val="24"/>
        </w:rPr>
        <w:t xml:space="preserve"> SDO se definiše kao generalna orijentacija stavova prema odnosima između grupa, </w:t>
      </w:r>
      <w:proofErr w:type="gramStart"/>
      <w:r w:rsidR="0022102C" w:rsidRPr="005363C4">
        <w:rPr>
          <w:rFonts w:ascii="Times New Roman" w:hAnsi="Times New Roman" w:cs="Times New Roman"/>
          <w:sz w:val="24"/>
          <w:szCs w:val="24"/>
        </w:rPr>
        <w:t>odražavajući  da</w:t>
      </w:r>
      <w:proofErr w:type="gramEnd"/>
      <w:r w:rsidR="0022102C" w:rsidRPr="005363C4">
        <w:rPr>
          <w:rFonts w:ascii="Times New Roman" w:hAnsi="Times New Roman" w:cs="Times New Roman"/>
          <w:sz w:val="24"/>
          <w:szCs w:val="24"/>
        </w:rPr>
        <w:t xml:space="preserve"> li pojedinac želi da ovi odnosi budu jednaki ili hijerarhijski ( Prato pre</w:t>
      </w:r>
      <w:r w:rsidR="00FA4D0F" w:rsidRPr="005363C4">
        <w:rPr>
          <w:rFonts w:ascii="Times New Roman" w:hAnsi="Times New Roman" w:cs="Times New Roman"/>
          <w:sz w:val="24"/>
          <w:szCs w:val="24"/>
        </w:rPr>
        <w:t>ma  Duckitt and Sibley. 2007 ). Sam</w:t>
      </w:r>
      <w:r w:rsidR="00DF63F6" w:rsidRPr="005363C4">
        <w:rPr>
          <w:rFonts w:ascii="Times New Roman" w:hAnsi="Times New Roman" w:cs="Times New Roman"/>
          <w:sz w:val="24"/>
          <w:szCs w:val="24"/>
        </w:rPr>
        <w:t>o srž</w:t>
      </w:r>
      <w:r w:rsidR="00FA4D0F" w:rsidRPr="005363C4">
        <w:rPr>
          <w:rFonts w:ascii="Times New Roman" w:hAnsi="Times New Roman" w:cs="Times New Roman"/>
          <w:sz w:val="24"/>
          <w:szCs w:val="24"/>
        </w:rPr>
        <w:t xml:space="preserve"> ovog konstrukta </w:t>
      </w:r>
      <w:proofErr w:type="gramStart"/>
      <w:r w:rsidR="00FA4D0F" w:rsidRPr="005363C4">
        <w:rPr>
          <w:rFonts w:ascii="Times New Roman" w:hAnsi="Times New Roman" w:cs="Times New Roman"/>
          <w:sz w:val="24"/>
          <w:szCs w:val="24"/>
        </w:rPr>
        <w:t xml:space="preserve">čini  </w:t>
      </w:r>
      <w:r w:rsidR="0022102C" w:rsidRPr="005363C4">
        <w:rPr>
          <w:rFonts w:ascii="Times New Roman" w:hAnsi="Times New Roman" w:cs="Times New Roman"/>
          <w:sz w:val="24"/>
          <w:szCs w:val="24"/>
        </w:rPr>
        <w:t>stepen</w:t>
      </w:r>
      <w:proofErr w:type="gramEnd"/>
      <w:r w:rsidR="0022102C" w:rsidRPr="005363C4">
        <w:rPr>
          <w:rFonts w:ascii="Times New Roman" w:hAnsi="Times New Roman" w:cs="Times New Roman"/>
          <w:sz w:val="24"/>
          <w:szCs w:val="24"/>
        </w:rPr>
        <w:t xml:space="preserve"> do koga pojedinac želi da grupa kojoj on pripada dominira </w:t>
      </w:r>
      <w:r w:rsidR="00FA4D0F" w:rsidRPr="005363C4">
        <w:rPr>
          <w:rFonts w:ascii="Times New Roman" w:hAnsi="Times New Roman" w:cs="Times New Roman"/>
          <w:sz w:val="24"/>
          <w:szCs w:val="24"/>
        </w:rPr>
        <w:t>i</w:t>
      </w:r>
      <w:r w:rsidR="0022102C" w:rsidRPr="005363C4">
        <w:rPr>
          <w:rFonts w:ascii="Times New Roman" w:hAnsi="Times New Roman" w:cs="Times New Roman"/>
          <w:sz w:val="24"/>
          <w:szCs w:val="24"/>
        </w:rPr>
        <w:t xml:space="preserve"> bude supe</w:t>
      </w:r>
      <w:r w:rsidR="00FA4D0F" w:rsidRPr="005363C4">
        <w:rPr>
          <w:rFonts w:ascii="Times New Roman" w:hAnsi="Times New Roman" w:cs="Times New Roman"/>
          <w:sz w:val="24"/>
          <w:szCs w:val="24"/>
        </w:rPr>
        <w:t>riorna u odnosu na ostale grupe.</w:t>
      </w:r>
      <w:r w:rsidR="00DF63F6" w:rsidRPr="005363C4">
        <w:rPr>
          <w:rFonts w:ascii="Times New Roman" w:hAnsi="Times New Roman" w:cs="Times New Roman"/>
          <w:sz w:val="24"/>
          <w:szCs w:val="24"/>
        </w:rPr>
        <w:t xml:space="preserve"> U istraživanju Sidaniusa i saradnika</w:t>
      </w:r>
      <w:r w:rsidR="00A95F5C" w:rsidRPr="005363C4">
        <w:rPr>
          <w:rFonts w:ascii="Times New Roman" w:hAnsi="Times New Roman" w:cs="Times New Roman"/>
          <w:sz w:val="24"/>
          <w:szCs w:val="24"/>
        </w:rPr>
        <w:t xml:space="preserve"> (1994</w:t>
      </w:r>
      <w:proofErr w:type="gramStart"/>
      <w:r w:rsidR="00A95F5C" w:rsidRPr="005363C4">
        <w:rPr>
          <w:rFonts w:ascii="Times New Roman" w:hAnsi="Times New Roman" w:cs="Times New Roman"/>
          <w:sz w:val="24"/>
          <w:szCs w:val="24"/>
        </w:rPr>
        <w:t>)</w:t>
      </w:r>
      <w:r w:rsidR="00DF63F6" w:rsidRPr="005363C4">
        <w:rPr>
          <w:rFonts w:ascii="Times New Roman" w:hAnsi="Times New Roman" w:cs="Times New Roman"/>
          <w:sz w:val="24"/>
          <w:szCs w:val="24"/>
        </w:rPr>
        <w:t xml:space="preserve">  potvrđena</w:t>
      </w:r>
      <w:proofErr w:type="gramEnd"/>
      <w:r w:rsidR="00DF63F6" w:rsidRPr="005363C4">
        <w:rPr>
          <w:rFonts w:ascii="Times New Roman" w:hAnsi="Times New Roman" w:cs="Times New Roman"/>
          <w:sz w:val="24"/>
          <w:szCs w:val="24"/>
        </w:rPr>
        <w:t xml:space="preserve"> je hipoteza o povezanosti SDO  i etničkih predrasuda</w:t>
      </w:r>
      <w:r w:rsidR="000713B2" w:rsidRPr="005363C4">
        <w:rPr>
          <w:rFonts w:ascii="Times New Roman" w:hAnsi="Times New Roman" w:cs="Times New Roman"/>
          <w:sz w:val="24"/>
          <w:szCs w:val="24"/>
        </w:rPr>
        <w:t xml:space="preserve"> i</w:t>
      </w:r>
      <w:r w:rsidR="001807D8" w:rsidRPr="005363C4">
        <w:rPr>
          <w:rFonts w:ascii="Times New Roman" w:hAnsi="Times New Roman" w:cs="Times New Roman"/>
          <w:sz w:val="24"/>
          <w:szCs w:val="24"/>
        </w:rPr>
        <w:t xml:space="preserve">  dobijena</w:t>
      </w:r>
      <w:r w:rsidR="000713B2" w:rsidRPr="005363C4">
        <w:rPr>
          <w:rFonts w:ascii="Times New Roman" w:hAnsi="Times New Roman" w:cs="Times New Roman"/>
          <w:sz w:val="24"/>
          <w:szCs w:val="24"/>
        </w:rPr>
        <w:t xml:space="preserve"> je</w:t>
      </w:r>
      <w:r w:rsidR="00DF63F6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1807D8" w:rsidRPr="005363C4">
        <w:rPr>
          <w:rFonts w:ascii="Times New Roman" w:hAnsi="Times New Roman" w:cs="Times New Roman"/>
          <w:sz w:val="24"/>
          <w:szCs w:val="24"/>
        </w:rPr>
        <w:t xml:space="preserve"> statistički značajna prilično jaka povezanost </w:t>
      </w:r>
      <w:r w:rsidR="00DF63F6" w:rsidRPr="005363C4">
        <w:rPr>
          <w:rFonts w:ascii="Times New Roman" w:hAnsi="Times New Roman" w:cs="Times New Roman"/>
          <w:sz w:val="24"/>
          <w:szCs w:val="24"/>
        </w:rPr>
        <w:t>( r = 0.55 p &lt;</w:t>
      </w:r>
      <w:r w:rsidR="006D1B7E" w:rsidRPr="005363C4">
        <w:rPr>
          <w:rFonts w:ascii="Times New Roman" w:hAnsi="Times New Roman" w:cs="Times New Roman"/>
          <w:sz w:val="24"/>
          <w:szCs w:val="24"/>
        </w:rPr>
        <w:t xml:space="preserve"> 0.01). Sličan nalaz je dobijen u kada je reč i rasističkim predrasudama </w:t>
      </w:r>
      <w:proofErr w:type="gramStart"/>
      <w:r w:rsidR="006D1B7E" w:rsidRPr="005363C4">
        <w:rPr>
          <w:rFonts w:ascii="Times New Roman" w:hAnsi="Times New Roman" w:cs="Times New Roman"/>
          <w:sz w:val="24"/>
          <w:szCs w:val="24"/>
        </w:rPr>
        <w:t>( Katz</w:t>
      </w:r>
      <w:proofErr w:type="gramEnd"/>
      <w:r w:rsidR="006D1B7E" w:rsidRPr="005363C4">
        <w:rPr>
          <w:rFonts w:ascii="Times New Roman" w:hAnsi="Times New Roman" w:cs="Times New Roman"/>
          <w:sz w:val="24"/>
          <w:szCs w:val="24"/>
        </w:rPr>
        <w:t xml:space="preserve"> and Hass, 1988.) gde je dobijena nešto niže  ali takođe pozitivna korelacija ( r = 0.30, p &lt; 0.01 )</w:t>
      </w:r>
      <w:r w:rsidR="00416509" w:rsidRPr="005363C4">
        <w:rPr>
          <w:rFonts w:ascii="Times New Roman" w:hAnsi="Times New Roman" w:cs="Times New Roman"/>
          <w:sz w:val="24"/>
          <w:szCs w:val="24"/>
        </w:rPr>
        <w:t xml:space="preserve">. Generalno </w:t>
      </w:r>
      <w:proofErr w:type="gramStart"/>
      <w:r w:rsidR="00416509" w:rsidRPr="005363C4">
        <w:rPr>
          <w:rFonts w:ascii="Times New Roman" w:hAnsi="Times New Roman" w:cs="Times New Roman"/>
          <w:sz w:val="24"/>
          <w:szCs w:val="24"/>
        </w:rPr>
        <w:t>gledano  dobijaju</w:t>
      </w:r>
      <w:proofErr w:type="gramEnd"/>
      <w:r w:rsidR="00416509" w:rsidRPr="005363C4">
        <w:rPr>
          <w:rFonts w:ascii="Times New Roman" w:hAnsi="Times New Roman" w:cs="Times New Roman"/>
          <w:sz w:val="24"/>
          <w:szCs w:val="24"/>
        </w:rPr>
        <w:t xml:space="preserve"> se prilično stabilni rezultati kada se utvrđuje povezanost SDO sa razlicitim merama etničkih i rasnih predrasuda.</w:t>
      </w:r>
      <w:r w:rsidR="003D7D24" w:rsidRPr="0053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52A" w:rsidRPr="005363C4" w:rsidRDefault="00D6052A" w:rsidP="008A48D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63C4">
        <w:rPr>
          <w:rFonts w:ascii="Times New Roman" w:hAnsi="Times New Roman" w:cs="Times New Roman"/>
          <w:sz w:val="24"/>
          <w:szCs w:val="24"/>
        </w:rPr>
        <w:lastRenderedPageBreak/>
        <w:t>Empatija  je</w:t>
      </w:r>
      <w:proofErr w:type="gramEnd"/>
      <w:r w:rsidRPr="005363C4">
        <w:rPr>
          <w:rFonts w:ascii="Times New Roman" w:hAnsi="Times New Roman" w:cs="Times New Roman"/>
          <w:sz w:val="24"/>
          <w:szCs w:val="24"/>
        </w:rPr>
        <w:t xml:space="preserve"> konstrukt koji predstavlja jednu od bazičnih komponenti interpersonalnih odnosa u različitim socijalnim kontekstima.</w:t>
      </w:r>
      <w:r w:rsidR="00183270" w:rsidRPr="005363C4">
        <w:rPr>
          <w:rFonts w:ascii="Times New Roman" w:hAnsi="Times New Roman" w:cs="Times New Roman"/>
          <w:sz w:val="24"/>
          <w:szCs w:val="24"/>
        </w:rPr>
        <w:t xml:space="preserve"> On predstavlja složeni kognitivno – afektivni fenomen doživljavanja</w:t>
      </w:r>
      <w:r w:rsidR="00AB7A89" w:rsidRPr="005363C4">
        <w:rPr>
          <w:rFonts w:ascii="Times New Roman" w:hAnsi="Times New Roman" w:cs="Times New Roman"/>
          <w:sz w:val="24"/>
          <w:szCs w:val="24"/>
        </w:rPr>
        <w:t xml:space="preserve"> (afektivna komponenta)</w:t>
      </w:r>
      <w:r w:rsidR="00183270" w:rsidRPr="005363C4">
        <w:rPr>
          <w:rFonts w:ascii="Times New Roman" w:hAnsi="Times New Roman" w:cs="Times New Roman"/>
          <w:sz w:val="24"/>
          <w:szCs w:val="24"/>
        </w:rPr>
        <w:t xml:space="preserve"> i razumevanja</w:t>
      </w:r>
      <w:r w:rsidR="00AB7A89" w:rsidRPr="005363C4">
        <w:rPr>
          <w:rFonts w:ascii="Times New Roman" w:hAnsi="Times New Roman" w:cs="Times New Roman"/>
          <w:sz w:val="24"/>
          <w:szCs w:val="24"/>
        </w:rPr>
        <w:t xml:space="preserve"> (kognitivna komponenta)</w:t>
      </w:r>
      <w:r w:rsidR="00183270" w:rsidRPr="005363C4">
        <w:rPr>
          <w:rFonts w:ascii="Times New Roman" w:hAnsi="Times New Roman" w:cs="Times New Roman"/>
          <w:sz w:val="24"/>
          <w:szCs w:val="24"/>
        </w:rPr>
        <w:t xml:space="preserve"> svesnih i nesvesnih stanja druge osobe</w:t>
      </w:r>
      <w:r w:rsidR="00CA6D90" w:rsidRPr="005363C4">
        <w:rPr>
          <w:rFonts w:ascii="Times New Roman" w:hAnsi="Times New Roman" w:cs="Times New Roman"/>
          <w:sz w:val="24"/>
          <w:szCs w:val="24"/>
        </w:rPr>
        <w:t xml:space="preserve"> i baz</w:t>
      </w:r>
      <w:r w:rsidR="005F61DE" w:rsidRPr="005363C4">
        <w:rPr>
          <w:rFonts w:ascii="Times New Roman" w:hAnsi="Times New Roman" w:cs="Times New Roman"/>
          <w:sz w:val="24"/>
          <w:szCs w:val="24"/>
        </w:rPr>
        <w:t>iran</w:t>
      </w:r>
      <w:r w:rsidR="00CA6D90" w:rsidRPr="005363C4">
        <w:rPr>
          <w:rFonts w:ascii="Times New Roman" w:hAnsi="Times New Roman" w:cs="Times New Roman"/>
          <w:sz w:val="24"/>
          <w:szCs w:val="24"/>
        </w:rPr>
        <w:t xml:space="preserve"> je</w:t>
      </w:r>
      <w:r w:rsidR="005F61DE" w:rsidRPr="0053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1DE" w:rsidRPr="005363C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F61DE" w:rsidRPr="005363C4">
        <w:rPr>
          <w:rFonts w:ascii="Times New Roman" w:hAnsi="Times New Roman" w:cs="Times New Roman"/>
          <w:sz w:val="24"/>
          <w:szCs w:val="24"/>
        </w:rPr>
        <w:t xml:space="preserve"> sposobnosti</w:t>
      </w:r>
      <w:r w:rsidR="00183270" w:rsidRPr="005363C4">
        <w:rPr>
          <w:rFonts w:ascii="Times New Roman" w:hAnsi="Times New Roman" w:cs="Times New Roman"/>
          <w:sz w:val="24"/>
          <w:szCs w:val="24"/>
        </w:rPr>
        <w:t xml:space="preserve"> da se saznaju tuđa iskustva (Vukosavljević – Gvozden, 2002</w:t>
      </w:r>
      <w:r w:rsidR="00201BE7" w:rsidRPr="005363C4">
        <w:rPr>
          <w:rFonts w:ascii="Times New Roman" w:hAnsi="Times New Roman" w:cs="Times New Roman"/>
          <w:sz w:val="24"/>
          <w:szCs w:val="24"/>
        </w:rPr>
        <w:t>.).</w:t>
      </w:r>
      <w:r w:rsidR="00170D4B" w:rsidRPr="005363C4">
        <w:rPr>
          <w:rFonts w:ascii="Times New Roman" w:hAnsi="Times New Roman" w:cs="Times New Roman"/>
          <w:sz w:val="24"/>
          <w:szCs w:val="24"/>
        </w:rPr>
        <w:t>U istraživanju</w:t>
      </w:r>
      <w:r w:rsidR="0019757F" w:rsidRPr="005363C4">
        <w:rPr>
          <w:rFonts w:ascii="Times New Roman" w:hAnsi="Times New Roman" w:cs="Times New Roman"/>
          <w:sz w:val="24"/>
          <w:szCs w:val="24"/>
        </w:rPr>
        <w:t xml:space="preserve"> u Australiji su dobijeni </w:t>
      </w:r>
      <w:proofErr w:type="gramStart"/>
      <w:r w:rsidR="0019757F" w:rsidRPr="005363C4">
        <w:rPr>
          <w:rFonts w:ascii="Times New Roman" w:hAnsi="Times New Roman" w:cs="Times New Roman"/>
          <w:sz w:val="24"/>
          <w:szCs w:val="24"/>
        </w:rPr>
        <w:t xml:space="preserve">rezultati </w:t>
      </w:r>
      <w:r w:rsidR="00170D4B" w:rsidRPr="005363C4">
        <w:rPr>
          <w:rFonts w:ascii="Times New Roman" w:hAnsi="Times New Roman" w:cs="Times New Roman"/>
          <w:sz w:val="24"/>
          <w:szCs w:val="24"/>
        </w:rPr>
        <w:t xml:space="preserve"> da</w:t>
      </w:r>
      <w:proofErr w:type="gramEnd"/>
      <w:r w:rsidR="00CA6D90" w:rsidRPr="005363C4">
        <w:rPr>
          <w:rFonts w:ascii="Times New Roman" w:hAnsi="Times New Roman" w:cs="Times New Roman"/>
          <w:sz w:val="24"/>
          <w:szCs w:val="24"/>
        </w:rPr>
        <w:t xml:space="preserve"> postoji negativna korelacija</w:t>
      </w:r>
      <w:r w:rsidR="00942258" w:rsidRPr="005363C4">
        <w:rPr>
          <w:rFonts w:ascii="Times New Roman" w:hAnsi="Times New Roman" w:cs="Times New Roman"/>
          <w:sz w:val="24"/>
          <w:szCs w:val="24"/>
        </w:rPr>
        <w:t xml:space="preserve"> (r = - 0.63, p &lt;  0.05 ) </w:t>
      </w:r>
      <w:r w:rsidR="00CA6D90" w:rsidRPr="005363C4">
        <w:rPr>
          <w:rFonts w:ascii="Times New Roman" w:hAnsi="Times New Roman" w:cs="Times New Roman"/>
          <w:sz w:val="24"/>
          <w:szCs w:val="24"/>
        </w:rPr>
        <w:t xml:space="preserve"> između skor</w:t>
      </w:r>
      <w:r w:rsidR="009A1DA2" w:rsidRPr="005363C4">
        <w:rPr>
          <w:rFonts w:ascii="Times New Roman" w:hAnsi="Times New Roman" w:cs="Times New Roman"/>
          <w:sz w:val="24"/>
          <w:szCs w:val="24"/>
        </w:rPr>
        <w:t xml:space="preserve">a na skali empatije i </w:t>
      </w:r>
      <w:r w:rsidR="00CA6D90" w:rsidRPr="005363C4">
        <w:rPr>
          <w:rFonts w:ascii="Times New Roman" w:hAnsi="Times New Roman" w:cs="Times New Roman"/>
          <w:sz w:val="24"/>
          <w:szCs w:val="24"/>
        </w:rPr>
        <w:t xml:space="preserve"> stavova prema nacionalni</w:t>
      </w:r>
      <w:r w:rsidR="00206566" w:rsidRPr="005363C4">
        <w:rPr>
          <w:rFonts w:ascii="Times New Roman" w:hAnsi="Times New Roman" w:cs="Times New Roman"/>
          <w:sz w:val="24"/>
          <w:szCs w:val="24"/>
        </w:rPr>
        <w:t>m</w:t>
      </w:r>
      <w:r w:rsidR="00CA6D90" w:rsidRPr="005363C4">
        <w:rPr>
          <w:rFonts w:ascii="Times New Roman" w:hAnsi="Times New Roman" w:cs="Times New Roman"/>
          <w:sz w:val="24"/>
          <w:szCs w:val="24"/>
        </w:rPr>
        <w:t xml:space="preserve"> manjinama</w:t>
      </w:r>
      <w:r w:rsidR="00942258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170D4B" w:rsidRPr="005363C4">
        <w:rPr>
          <w:rFonts w:ascii="Times New Roman" w:hAnsi="Times New Roman" w:cs="Times New Roman"/>
          <w:sz w:val="24"/>
          <w:szCs w:val="24"/>
        </w:rPr>
        <w:t>(</w:t>
      </w:r>
      <w:r w:rsidR="00170D4B" w:rsidRPr="005363C4">
        <w:rPr>
          <w:rFonts w:ascii="Times New Roman" w:hAnsi="Times New Roman" w:cs="Times New Roman"/>
          <w:bCs/>
          <w:sz w:val="24"/>
          <w:szCs w:val="24"/>
        </w:rPr>
        <w:t>Pedersen, A., Beven, J.P. , Walker, I. and Griffiths, B. 2004.)</w:t>
      </w:r>
      <w:r w:rsidR="00377512" w:rsidRPr="005363C4">
        <w:rPr>
          <w:rFonts w:ascii="Times New Roman" w:hAnsi="Times New Roman" w:cs="Times New Roman"/>
          <w:bCs/>
          <w:sz w:val="24"/>
          <w:szCs w:val="24"/>
        </w:rPr>
        <w:t>.</w:t>
      </w:r>
      <w:r w:rsidR="009A1DA2" w:rsidRPr="0053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512" w:rsidRPr="005363C4">
        <w:rPr>
          <w:rFonts w:ascii="Times New Roman" w:hAnsi="Times New Roman" w:cs="Times New Roman"/>
          <w:bCs/>
          <w:sz w:val="24"/>
          <w:szCs w:val="24"/>
        </w:rPr>
        <w:t>S</w:t>
      </w:r>
      <w:r w:rsidR="00206566" w:rsidRPr="005363C4">
        <w:rPr>
          <w:rFonts w:ascii="Times New Roman" w:hAnsi="Times New Roman" w:cs="Times New Roman"/>
          <w:bCs/>
          <w:sz w:val="24"/>
          <w:szCs w:val="24"/>
        </w:rPr>
        <w:t xml:space="preserve">toga </w:t>
      </w:r>
      <w:proofErr w:type="gramStart"/>
      <w:r w:rsidR="00206566" w:rsidRPr="005363C4">
        <w:rPr>
          <w:rFonts w:ascii="Times New Roman" w:hAnsi="Times New Roman" w:cs="Times New Roman"/>
          <w:bCs/>
          <w:sz w:val="24"/>
          <w:szCs w:val="24"/>
        </w:rPr>
        <w:t>će  empatija</w:t>
      </w:r>
      <w:proofErr w:type="gramEnd"/>
      <w:r w:rsidR="00B97E07" w:rsidRPr="005363C4">
        <w:rPr>
          <w:rFonts w:ascii="Times New Roman" w:hAnsi="Times New Roman" w:cs="Times New Roman"/>
          <w:bCs/>
          <w:sz w:val="24"/>
          <w:szCs w:val="24"/>
        </w:rPr>
        <w:t xml:space="preserve"> biti jedan od prediktora u ovom istraživanju.</w:t>
      </w:r>
    </w:p>
    <w:p w:rsidR="00561182" w:rsidRPr="005363C4" w:rsidRDefault="00561182" w:rsidP="008A48D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3C4">
        <w:rPr>
          <w:rFonts w:ascii="Times New Roman" w:hAnsi="Times New Roman" w:cs="Times New Roman"/>
          <w:bCs/>
          <w:sz w:val="24"/>
          <w:szCs w:val="24"/>
        </w:rPr>
        <w:t xml:space="preserve">Religioznost je treća i poslednja prediktorska promenljiva uz pomoć koje ćemo pokušati da objasnimo </w:t>
      </w:r>
      <w:proofErr w:type="gramStart"/>
      <w:r w:rsidRPr="005363C4">
        <w:rPr>
          <w:rFonts w:ascii="Times New Roman" w:hAnsi="Times New Roman" w:cs="Times New Roman"/>
          <w:bCs/>
          <w:sz w:val="24"/>
          <w:szCs w:val="24"/>
        </w:rPr>
        <w:t>variranje  kriterij</w:t>
      </w:r>
      <w:r w:rsidR="003C39CA" w:rsidRPr="005363C4">
        <w:rPr>
          <w:rFonts w:ascii="Times New Roman" w:hAnsi="Times New Roman" w:cs="Times New Roman"/>
          <w:bCs/>
          <w:sz w:val="24"/>
          <w:szCs w:val="24"/>
        </w:rPr>
        <w:t>u</w:t>
      </w:r>
      <w:r w:rsidRPr="005363C4">
        <w:rPr>
          <w:rFonts w:ascii="Times New Roman" w:hAnsi="Times New Roman" w:cs="Times New Roman"/>
          <w:bCs/>
          <w:sz w:val="24"/>
          <w:szCs w:val="24"/>
        </w:rPr>
        <w:t>mske</w:t>
      </w:r>
      <w:proofErr w:type="gramEnd"/>
      <w:r w:rsidRPr="005363C4">
        <w:rPr>
          <w:rFonts w:ascii="Times New Roman" w:hAnsi="Times New Roman" w:cs="Times New Roman"/>
          <w:bCs/>
          <w:sz w:val="24"/>
          <w:szCs w:val="24"/>
        </w:rPr>
        <w:t xml:space="preserve"> varijable</w:t>
      </w:r>
      <w:r w:rsidR="00FE435C" w:rsidRPr="005363C4">
        <w:rPr>
          <w:rFonts w:ascii="Times New Roman" w:hAnsi="Times New Roman" w:cs="Times New Roman"/>
          <w:bCs/>
          <w:sz w:val="24"/>
          <w:szCs w:val="24"/>
        </w:rPr>
        <w:t>. Prema Allport- ovoj</w:t>
      </w:r>
      <w:r w:rsidR="008F05BF" w:rsidRPr="005363C4">
        <w:rPr>
          <w:rFonts w:ascii="Times New Roman" w:hAnsi="Times New Roman" w:cs="Times New Roman"/>
          <w:bCs/>
          <w:sz w:val="24"/>
          <w:szCs w:val="24"/>
        </w:rPr>
        <w:t xml:space="preserve"> teoriji, religioznost se prepoznaje kroz dve dimenzije</w:t>
      </w:r>
      <w:r w:rsidR="003C39CA" w:rsidRPr="005363C4">
        <w:rPr>
          <w:rFonts w:ascii="Times New Roman" w:hAnsi="Times New Roman" w:cs="Times New Roman"/>
          <w:bCs/>
          <w:sz w:val="24"/>
          <w:szCs w:val="24"/>
        </w:rPr>
        <w:t xml:space="preserve">, intrinstičku i ekstrinstičku religioznost. </w:t>
      </w:r>
      <w:r w:rsidR="00335F72" w:rsidRPr="005363C4">
        <w:rPr>
          <w:rFonts w:ascii="Times New Roman" w:hAnsi="Times New Roman" w:cs="Times New Roman"/>
          <w:bCs/>
          <w:sz w:val="24"/>
          <w:szCs w:val="24"/>
        </w:rPr>
        <w:t>Oso</w:t>
      </w:r>
      <w:r w:rsidR="00272466" w:rsidRPr="005363C4">
        <w:rPr>
          <w:rFonts w:ascii="Times New Roman" w:hAnsi="Times New Roman" w:cs="Times New Roman"/>
          <w:bCs/>
          <w:sz w:val="24"/>
          <w:szCs w:val="24"/>
        </w:rPr>
        <w:t xml:space="preserve">be </w:t>
      </w:r>
      <w:proofErr w:type="gramStart"/>
      <w:r w:rsidR="00272466" w:rsidRPr="005363C4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="00272466" w:rsidRPr="005363C4">
        <w:rPr>
          <w:rFonts w:ascii="Times New Roman" w:hAnsi="Times New Roman" w:cs="Times New Roman"/>
          <w:bCs/>
          <w:sz w:val="24"/>
          <w:szCs w:val="24"/>
        </w:rPr>
        <w:t xml:space="preserve"> ekstrinstičkom orijentacijom</w:t>
      </w:r>
      <w:r w:rsidR="00335F72" w:rsidRPr="005363C4">
        <w:rPr>
          <w:rFonts w:ascii="Times New Roman" w:hAnsi="Times New Roman" w:cs="Times New Roman"/>
          <w:bCs/>
          <w:sz w:val="24"/>
          <w:szCs w:val="24"/>
        </w:rPr>
        <w:t xml:space="preserve"> su sklone da religiju koriste za svoje sopstvene ciljeve, kao što su obezbeđivanje sigurnosti i utehe, socijabilnosti i skretanja misli, statusa i samoopravdanosti (Allport and Ross, 1967.)</w:t>
      </w:r>
      <w:r w:rsidR="005B7CC8" w:rsidRPr="005363C4">
        <w:rPr>
          <w:rFonts w:ascii="Times New Roman" w:hAnsi="Times New Roman" w:cs="Times New Roman"/>
          <w:bCs/>
          <w:sz w:val="24"/>
          <w:szCs w:val="24"/>
        </w:rPr>
        <w:t>. I</w:t>
      </w:r>
      <w:r w:rsidR="00272466" w:rsidRPr="005363C4">
        <w:rPr>
          <w:rFonts w:ascii="Times New Roman" w:hAnsi="Times New Roman" w:cs="Times New Roman"/>
          <w:bCs/>
          <w:sz w:val="24"/>
          <w:szCs w:val="24"/>
        </w:rPr>
        <w:t xml:space="preserve">ntrinstičku orijentaciju imaju osobe koje svoj vrhunski motiv pronalaze u religiji, </w:t>
      </w:r>
      <w:proofErr w:type="gramStart"/>
      <w:r w:rsidR="00272466" w:rsidRPr="005363C4">
        <w:rPr>
          <w:rFonts w:ascii="Times New Roman" w:hAnsi="Times New Roman" w:cs="Times New Roman"/>
          <w:bCs/>
          <w:sz w:val="24"/>
          <w:szCs w:val="24"/>
        </w:rPr>
        <w:t>te</w:t>
      </w:r>
      <w:proofErr w:type="gramEnd"/>
      <w:r w:rsidR="00272466" w:rsidRPr="005363C4">
        <w:rPr>
          <w:rFonts w:ascii="Times New Roman" w:hAnsi="Times New Roman" w:cs="Times New Roman"/>
          <w:bCs/>
          <w:sz w:val="24"/>
          <w:szCs w:val="24"/>
        </w:rPr>
        <w:t xml:space="preserve"> da sve svoje druge potrebe ma koliko one bile snažne, smatraju manje značajnim i teže da ih dovedu u harmoniju sa religijskim uverenjima.</w:t>
      </w:r>
      <w:r w:rsidR="005B7CC8" w:rsidRPr="005363C4">
        <w:rPr>
          <w:rFonts w:ascii="Times New Roman" w:hAnsi="Times New Roman" w:cs="Times New Roman"/>
          <w:bCs/>
          <w:sz w:val="24"/>
          <w:szCs w:val="24"/>
        </w:rPr>
        <w:t xml:space="preserve"> Povezanost ekstrinstičke religoznosti i</w:t>
      </w:r>
      <w:r w:rsidR="009A0017" w:rsidRPr="005363C4">
        <w:rPr>
          <w:rFonts w:ascii="Times New Roman" w:hAnsi="Times New Roman" w:cs="Times New Roman"/>
          <w:bCs/>
          <w:sz w:val="24"/>
          <w:szCs w:val="24"/>
        </w:rPr>
        <w:t xml:space="preserve"> rasnih i etničkih </w:t>
      </w:r>
      <w:proofErr w:type="gramStart"/>
      <w:r w:rsidR="009A0017" w:rsidRPr="005363C4">
        <w:rPr>
          <w:rFonts w:ascii="Times New Roman" w:hAnsi="Times New Roman" w:cs="Times New Roman"/>
          <w:bCs/>
          <w:sz w:val="24"/>
          <w:szCs w:val="24"/>
        </w:rPr>
        <w:t>predrasuda  dobijena</w:t>
      </w:r>
      <w:proofErr w:type="gramEnd"/>
      <w:r w:rsidR="009A0017" w:rsidRPr="005363C4">
        <w:rPr>
          <w:rFonts w:ascii="Times New Roman" w:hAnsi="Times New Roman" w:cs="Times New Roman"/>
          <w:bCs/>
          <w:sz w:val="24"/>
          <w:szCs w:val="24"/>
        </w:rPr>
        <w:t xml:space="preserve"> je u mnogim istraživanjima.</w:t>
      </w:r>
      <w:r w:rsidR="00F6013F" w:rsidRPr="005363C4">
        <w:rPr>
          <w:rFonts w:ascii="Times New Roman" w:hAnsi="Times New Roman" w:cs="Times New Roman"/>
          <w:bCs/>
          <w:sz w:val="24"/>
          <w:szCs w:val="24"/>
        </w:rPr>
        <w:t xml:space="preserve"> Jedno takvo je meta-analiza koja je za temu imala ispitivanje povezanosti dimenzija religioznosti </w:t>
      </w:r>
      <w:proofErr w:type="gramStart"/>
      <w:r w:rsidR="00F6013F" w:rsidRPr="005363C4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="00F6013F" w:rsidRPr="005363C4">
        <w:rPr>
          <w:rFonts w:ascii="Times New Roman" w:hAnsi="Times New Roman" w:cs="Times New Roman"/>
          <w:bCs/>
          <w:sz w:val="24"/>
          <w:szCs w:val="24"/>
        </w:rPr>
        <w:t xml:space="preserve"> raznim vrstama predrasuda</w:t>
      </w:r>
      <w:r w:rsidR="00CC4928" w:rsidRPr="005363C4">
        <w:rPr>
          <w:rFonts w:ascii="Times New Roman" w:hAnsi="Times New Roman" w:cs="Times New Roman"/>
          <w:bCs/>
          <w:sz w:val="24"/>
          <w:szCs w:val="24"/>
        </w:rPr>
        <w:t xml:space="preserve"> (Donahue, 1985.)</w:t>
      </w:r>
      <w:r w:rsidR="00F6013F" w:rsidRPr="005363C4">
        <w:rPr>
          <w:rFonts w:ascii="Times New Roman" w:hAnsi="Times New Roman" w:cs="Times New Roman"/>
          <w:bCs/>
          <w:sz w:val="24"/>
          <w:szCs w:val="24"/>
        </w:rPr>
        <w:t>.</w:t>
      </w:r>
      <w:r w:rsidR="00CC4928" w:rsidRPr="005363C4">
        <w:rPr>
          <w:rFonts w:ascii="Times New Roman" w:hAnsi="Times New Roman" w:cs="Times New Roman"/>
          <w:bCs/>
          <w:sz w:val="24"/>
          <w:szCs w:val="24"/>
        </w:rPr>
        <w:t xml:space="preserve"> U delu koji se bavi povezanošću </w:t>
      </w:r>
      <w:proofErr w:type="gramStart"/>
      <w:r w:rsidR="00D87EA8" w:rsidRPr="005363C4">
        <w:rPr>
          <w:rFonts w:ascii="Times New Roman" w:hAnsi="Times New Roman" w:cs="Times New Roman"/>
          <w:bCs/>
          <w:sz w:val="24"/>
          <w:szCs w:val="24"/>
        </w:rPr>
        <w:t>sa  etničkim</w:t>
      </w:r>
      <w:proofErr w:type="gramEnd"/>
      <w:r w:rsidR="00D87EA8" w:rsidRPr="005363C4">
        <w:rPr>
          <w:rFonts w:ascii="Times New Roman" w:hAnsi="Times New Roman" w:cs="Times New Roman"/>
          <w:bCs/>
          <w:sz w:val="24"/>
          <w:szCs w:val="24"/>
        </w:rPr>
        <w:t xml:space="preserve"> i rasnim predrasudama obuhvaćeno je 9 istraživanja sa ukupnim uzorkom od 1891 ispitanika dobijena je prosečna povezanost od r = 0.34 između ekstrinzičke religioznosti i raznih oblika predrasuda</w:t>
      </w:r>
      <w:r w:rsidR="00BA20DD" w:rsidRPr="005363C4">
        <w:rPr>
          <w:rFonts w:ascii="Times New Roman" w:hAnsi="Times New Roman" w:cs="Times New Roman"/>
          <w:bCs/>
          <w:sz w:val="24"/>
          <w:szCs w:val="24"/>
        </w:rPr>
        <w:t>, dok je kod intrinstičke pronađena  tek neznatna</w:t>
      </w:r>
      <w:r w:rsidR="00A417E0" w:rsidRPr="005363C4">
        <w:rPr>
          <w:rFonts w:ascii="Times New Roman" w:hAnsi="Times New Roman" w:cs="Times New Roman"/>
          <w:bCs/>
          <w:sz w:val="24"/>
          <w:szCs w:val="24"/>
        </w:rPr>
        <w:t xml:space="preserve"> negativna </w:t>
      </w:r>
      <w:r w:rsidR="00BA20DD" w:rsidRPr="005363C4">
        <w:rPr>
          <w:rFonts w:ascii="Times New Roman" w:hAnsi="Times New Roman" w:cs="Times New Roman"/>
          <w:bCs/>
          <w:sz w:val="24"/>
          <w:szCs w:val="24"/>
        </w:rPr>
        <w:t xml:space="preserve"> korelacija koja iznosi r = - 0.05.</w:t>
      </w:r>
      <w:r w:rsidR="003D75A7" w:rsidRPr="0053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6E7" w:rsidRPr="005363C4">
        <w:rPr>
          <w:rFonts w:ascii="Times New Roman" w:hAnsi="Times New Roman" w:cs="Times New Roman"/>
          <w:bCs/>
          <w:sz w:val="24"/>
          <w:szCs w:val="24"/>
        </w:rPr>
        <w:t xml:space="preserve">Za namene ovog istraživanja, a shodno predhodno iznetim rezultatima ekstrinstička religioznost će biti treći prediktor </w:t>
      </w:r>
      <w:r w:rsidR="002761A0" w:rsidRPr="005363C4">
        <w:rPr>
          <w:rFonts w:ascii="Times New Roman" w:hAnsi="Times New Roman" w:cs="Times New Roman"/>
          <w:bCs/>
          <w:sz w:val="24"/>
          <w:szCs w:val="24"/>
        </w:rPr>
        <w:t>preko koga ćem</w:t>
      </w:r>
      <w:r w:rsidR="007246E7" w:rsidRPr="005363C4">
        <w:rPr>
          <w:rFonts w:ascii="Times New Roman" w:hAnsi="Times New Roman" w:cs="Times New Roman"/>
          <w:bCs/>
          <w:sz w:val="24"/>
          <w:szCs w:val="24"/>
        </w:rPr>
        <w:t>o</w:t>
      </w:r>
      <w:r w:rsidR="002761A0" w:rsidRPr="005363C4">
        <w:rPr>
          <w:rFonts w:ascii="Times New Roman" w:hAnsi="Times New Roman" w:cs="Times New Roman"/>
          <w:bCs/>
          <w:sz w:val="24"/>
          <w:szCs w:val="24"/>
        </w:rPr>
        <w:t xml:space="preserve"> pokušati da </w:t>
      </w:r>
      <w:proofErr w:type="gramStart"/>
      <w:r w:rsidR="002761A0" w:rsidRPr="005363C4">
        <w:rPr>
          <w:rFonts w:ascii="Times New Roman" w:hAnsi="Times New Roman" w:cs="Times New Roman"/>
          <w:bCs/>
          <w:sz w:val="24"/>
          <w:szCs w:val="24"/>
        </w:rPr>
        <w:t>predvidimo  kriterijmsku</w:t>
      </w:r>
      <w:proofErr w:type="gramEnd"/>
      <w:r w:rsidR="002761A0" w:rsidRPr="005363C4">
        <w:rPr>
          <w:rFonts w:ascii="Times New Roman" w:hAnsi="Times New Roman" w:cs="Times New Roman"/>
          <w:bCs/>
          <w:sz w:val="24"/>
          <w:szCs w:val="24"/>
        </w:rPr>
        <w:t xml:space="preserve"> varijablu</w:t>
      </w:r>
      <w:r w:rsidR="00A0428F" w:rsidRPr="005363C4">
        <w:rPr>
          <w:rFonts w:ascii="Times New Roman" w:hAnsi="Times New Roman" w:cs="Times New Roman"/>
          <w:bCs/>
          <w:sz w:val="24"/>
          <w:szCs w:val="24"/>
        </w:rPr>
        <w:t>.</w:t>
      </w:r>
    </w:p>
    <w:p w:rsidR="009F4D54" w:rsidRPr="005363C4" w:rsidRDefault="009F4D54" w:rsidP="008A48D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3C4">
        <w:rPr>
          <w:rFonts w:ascii="Times New Roman" w:hAnsi="Times New Roman" w:cs="Times New Roman"/>
          <w:bCs/>
          <w:sz w:val="24"/>
          <w:szCs w:val="24"/>
        </w:rPr>
        <w:t xml:space="preserve">Pored tri prediktorske varijable u istraživanje </w:t>
      </w:r>
      <w:proofErr w:type="gramStart"/>
      <w:r w:rsidRPr="005363C4">
        <w:rPr>
          <w:rFonts w:ascii="Times New Roman" w:hAnsi="Times New Roman" w:cs="Times New Roman"/>
          <w:bCs/>
          <w:sz w:val="24"/>
          <w:szCs w:val="24"/>
        </w:rPr>
        <w:t>će</w:t>
      </w:r>
      <w:proofErr w:type="gramEnd"/>
      <w:r w:rsidRPr="005363C4">
        <w:rPr>
          <w:rFonts w:ascii="Times New Roman" w:hAnsi="Times New Roman" w:cs="Times New Roman"/>
          <w:bCs/>
          <w:sz w:val="24"/>
          <w:szCs w:val="24"/>
        </w:rPr>
        <w:t xml:space="preserve"> biti uključeni i socio-</w:t>
      </w:r>
      <w:r w:rsidR="0079088F" w:rsidRPr="005363C4">
        <w:rPr>
          <w:rFonts w:ascii="Times New Roman" w:hAnsi="Times New Roman" w:cs="Times New Roman"/>
          <w:bCs/>
          <w:sz w:val="24"/>
          <w:szCs w:val="24"/>
        </w:rPr>
        <w:t>demografski podaci pol</w:t>
      </w:r>
      <w:r w:rsidRPr="005363C4">
        <w:rPr>
          <w:rFonts w:ascii="Times New Roman" w:hAnsi="Times New Roman" w:cs="Times New Roman"/>
          <w:bCs/>
          <w:sz w:val="24"/>
          <w:szCs w:val="24"/>
        </w:rPr>
        <w:t xml:space="preserve">, uzrast i stepen obrazovanja. U istraživanju koje je sprovedeno u Hrvatskoj </w:t>
      </w:r>
      <w:proofErr w:type="gramStart"/>
      <w:r w:rsidRPr="005363C4">
        <w:rPr>
          <w:rFonts w:ascii="Times New Roman" w:hAnsi="Times New Roman" w:cs="Times New Roman"/>
          <w:bCs/>
          <w:sz w:val="24"/>
          <w:szCs w:val="24"/>
        </w:rPr>
        <w:t>( Blažević</w:t>
      </w:r>
      <w:proofErr w:type="gramEnd"/>
      <w:r w:rsidRPr="005363C4">
        <w:rPr>
          <w:rFonts w:ascii="Times New Roman" w:hAnsi="Times New Roman" w:cs="Times New Roman"/>
          <w:bCs/>
          <w:sz w:val="24"/>
          <w:szCs w:val="24"/>
        </w:rPr>
        <w:t xml:space="preserve"> Simić, 2011.)  </w:t>
      </w:r>
      <w:proofErr w:type="gramStart"/>
      <w:r w:rsidRPr="005363C4">
        <w:rPr>
          <w:rFonts w:ascii="Times New Roman" w:hAnsi="Times New Roman" w:cs="Times New Roman"/>
          <w:bCs/>
          <w:sz w:val="24"/>
          <w:szCs w:val="24"/>
        </w:rPr>
        <w:t>nađene</w:t>
      </w:r>
      <w:proofErr w:type="gramEnd"/>
      <w:r w:rsidRPr="005363C4">
        <w:rPr>
          <w:rFonts w:ascii="Times New Roman" w:hAnsi="Times New Roman" w:cs="Times New Roman"/>
          <w:bCs/>
          <w:sz w:val="24"/>
          <w:szCs w:val="24"/>
        </w:rPr>
        <w:t xml:space="preserve"> su statistički značajne razlike u skoru na skali socijalne distance između učenika muškog i ženskog pola. </w:t>
      </w:r>
      <w:r w:rsidR="002A20DF" w:rsidRPr="005363C4">
        <w:rPr>
          <w:rFonts w:ascii="Times New Roman" w:hAnsi="Times New Roman" w:cs="Times New Roman"/>
          <w:bCs/>
          <w:sz w:val="24"/>
          <w:szCs w:val="24"/>
        </w:rPr>
        <w:t xml:space="preserve">Naime ispitanice </w:t>
      </w:r>
      <w:proofErr w:type="gramStart"/>
      <w:r w:rsidR="002A20DF" w:rsidRPr="005363C4">
        <w:rPr>
          <w:rFonts w:ascii="Times New Roman" w:hAnsi="Times New Roman" w:cs="Times New Roman"/>
          <w:bCs/>
          <w:sz w:val="24"/>
          <w:szCs w:val="24"/>
        </w:rPr>
        <w:t>su  pokazale</w:t>
      </w:r>
      <w:proofErr w:type="gramEnd"/>
      <w:r w:rsidR="002A20DF" w:rsidRPr="005363C4">
        <w:rPr>
          <w:rFonts w:ascii="Times New Roman" w:hAnsi="Times New Roman" w:cs="Times New Roman"/>
          <w:bCs/>
          <w:sz w:val="24"/>
          <w:szCs w:val="24"/>
        </w:rPr>
        <w:t xml:space="preserve"> niži stepen socijalne distance prema  većini grupacija za naše istraživanje posebno interesantne nacionalne manjine Albanaca, Mađara, </w:t>
      </w:r>
      <w:r w:rsidR="002A20DF" w:rsidRPr="005363C4">
        <w:rPr>
          <w:rFonts w:ascii="Times New Roman" w:hAnsi="Times New Roman" w:cs="Times New Roman"/>
          <w:bCs/>
          <w:sz w:val="24"/>
          <w:szCs w:val="24"/>
        </w:rPr>
        <w:lastRenderedPageBreak/>
        <w:t>Bošnjaka</w:t>
      </w:r>
      <w:r w:rsidR="00511736" w:rsidRPr="005363C4">
        <w:rPr>
          <w:rFonts w:ascii="Times New Roman" w:hAnsi="Times New Roman" w:cs="Times New Roman"/>
          <w:bCs/>
          <w:sz w:val="24"/>
          <w:szCs w:val="24"/>
        </w:rPr>
        <w:t xml:space="preserve"> i Hrvata.</w:t>
      </w:r>
      <w:r w:rsidR="004F2A4C" w:rsidRPr="005363C4">
        <w:rPr>
          <w:rFonts w:ascii="Times New Roman" w:hAnsi="Times New Roman" w:cs="Times New Roman"/>
          <w:bCs/>
          <w:sz w:val="24"/>
          <w:szCs w:val="24"/>
        </w:rPr>
        <w:t xml:space="preserve"> Pored varijable pol, a u cilju eksploracije u istraživanje </w:t>
      </w:r>
      <w:proofErr w:type="gramStart"/>
      <w:r w:rsidR="004F2A4C" w:rsidRPr="005363C4">
        <w:rPr>
          <w:rFonts w:ascii="Times New Roman" w:hAnsi="Times New Roman" w:cs="Times New Roman"/>
          <w:bCs/>
          <w:sz w:val="24"/>
          <w:szCs w:val="24"/>
        </w:rPr>
        <w:t>će</w:t>
      </w:r>
      <w:proofErr w:type="gramEnd"/>
      <w:r w:rsidR="004F2A4C" w:rsidRPr="005363C4">
        <w:rPr>
          <w:rFonts w:ascii="Times New Roman" w:hAnsi="Times New Roman" w:cs="Times New Roman"/>
          <w:bCs/>
          <w:sz w:val="24"/>
          <w:szCs w:val="24"/>
        </w:rPr>
        <w:t xml:space="preserve"> biti uključene varijable uzrast ispitanika i stepen obrazovanja.</w:t>
      </w:r>
    </w:p>
    <w:p w:rsidR="00C9722D" w:rsidRPr="005363C4" w:rsidRDefault="00C9722D" w:rsidP="005363C4">
      <w:pPr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C9722D" w:rsidRPr="005363C4" w:rsidRDefault="00572067" w:rsidP="005363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3C4">
        <w:rPr>
          <w:rFonts w:ascii="Times New Roman" w:hAnsi="Times New Roman" w:cs="Times New Roman"/>
          <w:b/>
          <w:sz w:val="24"/>
          <w:szCs w:val="24"/>
        </w:rPr>
        <w:t>Cilj istraživanja</w:t>
      </w:r>
    </w:p>
    <w:p w:rsidR="00572067" w:rsidRPr="005363C4" w:rsidRDefault="00AC09EA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Cilj ovog istraživanja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 xml:space="preserve">je </w:t>
      </w:r>
      <w:r w:rsidR="00B35BD6" w:rsidRPr="005363C4">
        <w:rPr>
          <w:rFonts w:ascii="Times New Roman" w:hAnsi="Times New Roman" w:cs="Times New Roman"/>
          <w:sz w:val="24"/>
          <w:szCs w:val="24"/>
        </w:rPr>
        <w:t xml:space="preserve"> utvrditi</w:t>
      </w:r>
      <w:proofErr w:type="gramEnd"/>
      <w:r w:rsidR="00B35BD6" w:rsidRPr="005363C4">
        <w:rPr>
          <w:rFonts w:ascii="Times New Roman" w:hAnsi="Times New Roman" w:cs="Times New Roman"/>
          <w:sz w:val="24"/>
          <w:szCs w:val="24"/>
        </w:rPr>
        <w:t xml:space="preserve"> prema kojoj nacinalnoj manjini državljanji Srbije imaju najveću socijalnu distance kao </w:t>
      </w:r>
      <w:r w:rsidR="00676E90" w:rsidRPr="005363C4">
        <w:rPr>
          <w:rFonts w:ascii="Times New Roman" w:hAnsi="Times New Roman" w:cs="Times New Roman"/>
          <w:sz w:val="24"/>
          <w:szCs w:val="24"/>
        </w:rPr>
        <w:t>i</w:t>
      </w:r>
      <w:r w:rsidR="00B35BD6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Pr="005363C4">
        <w:rPr>
          <w:rFonts w:ascii="Times New Roman" w:hAnsi="Times New Roman" w:cs="Times New Roman"/>
          <w:sz w:val="24"/>
          <w:szCs w:val="24"/>
        </w:rPr>
        <w:t>identifikovati</w:t>
      </w:r>
      <w:r w:rsidR="00572067" w:rsidRPr="005363C4">
        <w:rPr>
          <w:rFonts w:ascii="Times New Roman" w:hAnsi="Times New Roman" w:cs="Times New Roman"/>
          <w:sz w:val="24"/>
          <w:szCs w:val="24"/>
        </w:rPr>
        <w:t xml:space="preserve"> moguće prediktore socijalne distance prema nacionalnim manjinama, te utvrditi u kojoj meri ponuđeni prediktori mogu objasniti varijansu  kriterijumske varijable.</w:t>
      </w:r>
    </w:p>
    <w:p w:rsidR="00D6052A" w:rsidRPr="005363C4" w:rsidRDefault="00D6052A" w:rsidP="005363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52A" w:rsidRPr="005363C4" w:rsidRDefault="00D6052A" w:rsidP="005363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310" w:rsidRPr="005363C4" w:rsidRDefault="009F5310" w:rsidP="005363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3C4">
        <w:rPr>
          <w:rFonts w:ascii="Times New Roman" w:hAnsi="Times New Roman" w:cs="Times New Roman"/>
          <w:b/>
          <w:sz w:val="24"/>
          <w:szCs w:val="24"/>
        </w:rPr>
        <w:t>Varijable</w:t>
      </w:r>
    </w:p>
    <w:p w:rsidR="009F5310" w:rsidRPr="005363C4" w:rsidRDefault="009F5310" w:rsidP="00536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310" w:rsidRPr="005363C4" w:rsidRDefault="009F5310" w:rsidP="005363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>Kriterijumska -  Skor na skali socijalne distance  (numerička, intervalna)</w:t>
      </w:r>
    </w:p>
    <w:p w:rsidR="009F5310" w:rsidRPr="005363C4" w:rsidRDefault="009F5310" w:rsidP="005363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310" w:rsidRPr="005363C4" w:rsidRDefault="009F5310" w:rsidP="005363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Prediktorske  -  a) Skor na skali socijalno </w:t>
      </w:r>
      <w:r w:rsidR="00C9722D" w:rsidRPr="005363C4">
        <w:rPr>
          <w:rFonts w:ascii="Times New Roman" w:hAnsi="Times New Roman" w:cs="Times New Roman"/>
          <w:sz w:val="24"/>
          <w:szCs w:val="24"/>
        </w:rPr>
        <w:t>dominant</w:t>
      </w:r>
      <w:r w:rsidR="00760627" w:rsidRPr="005363C4">
        <w:rPr>
          <w:rFonts w:ascii="Times New Roman" w:hAnsi="Times New Roman" w:cs="Times New Roman"/>
          <w:sz w:val="24"/>
          <w:szCs w:val="24"/>
        </w:rPr>
        <w:t>ne  orijentacije</w:t>
      </w:r>
      <w:r w:rsidRPr="005363C4">
        <w:rPr>
          <w:rFonts w:ascii="Times New Roman" w:hAnsi="Times New Roman" w:cs="Times New Roman"/>
          <w:sz w:val="24"/>
          <w:szCs w:val="24"/>
        </w:rPr>
        <w:t xml:space="preserve"> (numerička, intervalna)</w:t>
      </w:r>
    </w:p>
    <w:p w:rsidR="009F5310" w:rsidRPr="005363C4" w:rsidRDefault="009F5310" w:rsidP="005363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310" w:rsidRPr="005363C4" w:rsidRDefault="00452567" w:rsidP="005363C4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      </w:t>
      </w:r>
      <w:r w:rsidR="009F5310" w:rsidRPr="005363C4">
        <w:rPr>
          <w:rFonts w:ascii="Times New Roman" w:hAnsi="Times New Roman" w:cs="Times New Roman"/>
          <w:sz w:val="24"/>
          <w:szCs w:val="24"/>
        </w:rPr>
        <w:t xml:space="preserve">  b) Skor </w:t>
      </w:r>
      <w:proofErr w:type="gramStart"/>
      <w:r w:rsidR="009F5310" w:rsidRPr="005363C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F5310" w:rsidRPr="005363C4">
        <w:rPr>
          <w:rFonts w:ascii="Times New Roman" w:hAnsi="Times New Roman" w:cs="Times New Roman"/>
          <w:sz w:val="24"/>
          <w:szCs w:val="24"/>
        </w:rPr>
        <w:t xml:space="preserve"> skali empatije (numerička, intervalna)</w:t>
      </w:r>
    </w:p>
    <w:p w:rsidR="009F5310" w:rsidRPr="005363C4" w:rsidRDefault="009F5310" w:rsidP="005363C4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F5310" w:rsidRPr="005363C4" w:rsidRDefault="009F5310" w:rsidP="005363C4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  </w:t>
      </w:r>
      <w:r w:rsidR="00452567" w:rsidRPr="005363C4">
        <w:rPr>
          <w:rFonts w:ascii="Times New Roman" w:hAnsi="Times New Roman" w:cs="Times New Roman"/>
          <w:sz w:val="24"/>
          <w:szCs w:val="24"/>
        </w:rPr>
        <w:t xml:space="preserve">      </w:t>
      </w:r>
      <w:r w:rsidRPr="005363C4">
        <w:rPr>
          <w:rFonts w:ascii="Times New Roman" w:hAnsi="Times New Roman" w:cs="Times New Roman"/>
          <w:sz w:val="24"/>
          <w:szCs w:val="24"/>
        </w:rPr>
        <w:t xml:space="preserve">c) Skor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363C4">
        <w:rPr>
          <w:rFonts w:ascii="Times New Roman" w:hAnsi="Times New Roman" w:cs="Times New Roman"/>
          <w:sz w:val="24"/>
          <w:szCs w:val="24"/>
        </w:rPr>
        <w:t xml:space="preserve"> skali religioznosti (numerička, intervalna)</w:t>
      </w:r>
    </w:p>
    <w:p w:rsidR="009F5310" w:rsidRPr="005363C4" w:rsidRDefault="009F5310" w:rsidP="005363C4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F5310" w:rsidRPr="005363C4" w:rsidRDefault="009F5310" w:rsidP="005363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Kontrolne  - </w:t>
      </w:r>
      <w:r w:rsidR="00517124" w:rsidRPr="005363C4">
        <w:rPr>
          <w:rFonts w:ascii="Times New Roman" w:hAnsi="Times New Roman" w:cs="Times New Roman"/>
          <w:sz w:val="24"/>
          <w:szCs w:val="24"/>
        </w:rPr>
        <w:t xml:space="preserve">    </w:t>
      </w:r>
      <w:r w:rsidRPr="005363C4">
        <w:rPr>
          <w:rFonts w:ascii="Times New Roman" w:hAnsi="Times New Roman" w:cs="Times New Roman"/>
          <w:sz w:val="24"/>
          <w:szCs w:val="24"/>
        </w:rPr>
        <w:t xml:space="preserve"> a) Pol ispitanika ( kategorička, nominalna)</w:t>
      </w:r>
    </w:p>
    <w:p w:rsidR="009F5310" w:rsidRPr="005363C4" w:rsidRDefault="009F5310" w:rsidP="005363C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F5310" w:rsidRPr="005363C4" w:rsidRDefault="009F5310" w:rsidP="005363C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        </w:t>
      </w:r>
      <w:r w:rsidR="00410477" w:rsidRPr="005363C4">
        <w:rPr>
          <w:rFonts w:ascii="Times New Roman" w:hAnsi="Times New Roman" w:cs="Times New Roman"/>
          <w:sz w:val="24"/>
          <w:szCs w:val="24"/>
        </w:rPr>
        <w:tab/>
      </w:r>
      <w:r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517124" w:rsidRPr="005363C4">
        <w:rPr>
          <w:rFonts w:ascii="Times New Roman" w:hAnsi="Times New Roman" w:cs="Times New Roman"/>
          <w:sz w:val="24"/>
          <w:szCs w:val="24"/>
        </w:rPr>
        <w:t xml:space="preserve">      </w:t>
      </w:r>
      <w:r w:rsidRPr="005363C4">
        <w:rPr>
          <w:rFonts w:ascii="Times New Roman" w:hAnsi="Times New Roman" w:cs="Times New Roman"/>
          <w:sz w:val="24"/>
          <w:szCs w:val="24"/>
        </w:rPr>
        <w:t xml:space="preserve"> b) Starosti ispitanika (numerička, racio)</w:t>
      </w:r>
    </w:p>
    <w:p w:rsidR="009F5310" w:rsidRPr="005363C4" w:rsidRDefault="009F5310" w:rsidP="005363C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F5310" w:rsidRPr="005363C4" w:rsidRDefault="009F5310" w:rsidP="005363C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477" w:rsidRPr="005363C4">
        <w:rPr>
          <w:rFonts w:ascii="Times New Roman" w:hAnsi="Times New Roman" w:cs="Times New Roman"/>
          <w:sz w:val="24"/>
          <w:szCs w:val="24"/>
        </w:rPr>
        <w:tab/>
      </w:r>
      <w:r w:rsidR="00517124" w:rsidRPr="005363C4">
        <w:rPr>
          <w:rFonts w:ascii="Times New Roman" w:hAnsi="Times New Roman" w:cs="Times New Roman"/>
          <w:sz w:val="24"/>
          <w:szCs w:val="24"/>
        </w:rPr>
        <w:t xml:space="preserve">      </w:t>
      </w:r>
      <w:r w:rsidR="00F10D3A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Pr="005363C4">
        <w:rPr>
          <w:rFonts w:ascii="Times New Roman" w:hAnsi="Times New Roman" w:cs="Times New Roman"/>
          <w:sz w:val="24"/>
          <w:szCs w:val="24"/>
        </w:rPr>
        <w:t xml:space="preserve"> c) Obrazovanje (numerička, intevalna)</w:t>
      </w:r>
    </w:p>
    <w:p w:rsidR="00A547E2" w:rsidRPr="00E11C88" w:rsidRDefault="00A547E2" w:rsidP="00E11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E90" w:rsidRPr="005363C4" w:rsidRDefault="00676E90" w:rsidP="005363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3C4">
        <w:rPr>
          <w:rFonts w:ascii="Times New Roman" w:hAnsi="Times New Roman" w:cs="Times New Roman"/>
          <w:b/>
          <w:sz w:val="24"/>
          <w:szCs w:val="24"/>
        </w:rPr>
        <w:lastRenderedPageBreak/>
        <w:t>Hipoteze</w:t>
      </w:r>
    </w:p>
    <w:p w:rsidR="00F51B75" w:rsidRPr="005363C4" w:rsidRDefault="00F51B75" w:rsidP="005363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7DAB" w:rsidRPr="005363C4" w:rsidRDefault="00947DAB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363C4">
        <w:rPr>
          <w:rFonts w:ascii="Times New Roman" w:hAnsi="Times New Roman" w:cs="Times New Roman"/>
          <w:b/>
          <w:sz w:val="24"/>
          <w:szCs w:val="24"/>
        </w:rPr>
        <w:t>H1</w:t>
      </w:r>
      <w:r w:rsidR="00985FDD" w:rsidRPr="005363C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9B3607" w:rsidRPr="005363C4">
        <w:rPr>
          <w:rFonts w:ascii="Times New Roman" w:hAnsi="Times New Roman" w:cs="Times New Roman"/>
          <w:sz w:val="24"/>
          <w:szCs w:val="24"/>
        </w:rPr>
        <w:t>Rezultati</w:t>
      </w:r>
      <w:proofErr w:type="gramEnd"/>
      <w:r w:rsidR="009B3607" w:rsidRPr="005363C4">
        <w:rPr>
          <w:rFonts w:ascii="Times New Roman" w:hAnsi="Times New Roman" w:cs="Times New Roman"/>
          <w:sz w:val="24"/>
          <w:szCs w:val="24"/>
        </w:rPr>
        <w:t xml:space="preserve"> istraživanja ( Pratto, Sidanius, Stallworth, Malle. 1994.)  pokazali su da postoji značajna povezanost </w:t>
      </w:r>
      <w:proofErr w:type="gramStart"/>
      <w:r w:rsidR="009B3607" w:rsidRPr="005363C4">
        <w:rPr>
          <w:rFonts w:ascii="Times New Roman" w:hAnsi="Times New Roman" w:cs="Times New Roman"/>
          <w:sz w:val="24"/>
          <w:szCs w:val="24"/>
        </w:rPr>
        <w:t>između  socijalno</w:t>
      </w:r>
      <w:proofErr w:type="gramEnd"/>
      <w:r w:rsidR="009B3607" w:rsidRPr="005363C4">
        <w:rPr>
          <w:rFonts w:ascii="Times New Roman" w:hAnsi="Times New Roman" w:cs="Times New Roman"/>
          <w:sz w:val="24"/>
          <w:szCs w:val="24"/>
        </w:rPr>
        <w:t xml:space="preserve"> dominantne orijentacije i etničkih predrasuda. </w:t>
      </w:r>
      <w:r w:rsidR="009B3607" w:rsidRPr="005363C4">
        <w:rPr>
          <w:rFonts w:ascii="Times New Roman" w:hAnsi="Times New Roman" w:cs="Times New Roman"/>
          <w:sz w:val="24"/>
          <w:szCs w:val="24"/>
          <w:u w:val="single"/>
        </w:rPr>
        <w:t xml:space="preserve">Stoga očekujemo da će ispitanici koji imaju viši skor na skali socijalno dominantne </w:t>
      </w:r>
      <w:proofErr w:type="gramStart"/>
      <w:r w:rsidR="00624564" w:rsidRPr="005363C4">
        <w:rPr>
          <w:rFonts w:ascii="Times New Roman" w:hAnsi="Times New Roman" w:cs="Times New Roman"/>
          <w:sz w:val="24"/>
          <w:szCs w:val="24"/>
          <w:u w:val="single"/>
        </w:rPr>
        <w:t>orijentacije  imati</w:t>
      </w:r>
      <w:proofErr w:type="gramEnd"/>
      <w:r w:rsidR="00624564" w:rsidRPr="005363C4">
        <w:rPr>
          <w:rFonts w:ascii="Times New Roman" w:hAnsi="Times New Roman" w:cs="Times New Roman"/>
          <w:sz w:val="24"/>
          <w:szCs w:val="24"/>
          <w:u w:val="single"/>
        </w:rPr>
        <w:t xml:space="preserve">  i više skorove na skali socijalne distance</w:t>
      </w:r>
      <w:r w:rsidR="00624564" w:rsidRPr="005363C4">
        <w:rPr>
          <w:rFonts w:ascii="Times New Roman" w:hAnsi="Times New Roman" w:cs="Times New Roman"/>
          <w:sz w:val="24"/>
          <w:szCs w:val="24"/>
        </w:rPr>
        <w:t>, odnosno da će pokazati veći stepen odbacivanja etničkih grupa.</w:t>
      </w:r>
    </w:p>
    <w:p w:rsidR="00F02014" w:rsidRPr="005363C4" w:rsidRDefault="00727AC6" w:rsidP="008A48D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63C4">
        <w:rPr>
          <w:rFonts w:ascii="Times New Roman" w:hAnsi="Times New Roman" w:cs="Times New Roman"/>
          <w:b/>
          <w:sz w:val="24"/>
          <w:szCs w:val="24"/>
        </w:rPr>
        <w:t xml:space="preserve">H2  </w:t>
      </w:r>
      <w:r w:rsidR="00042828" w:rsidRPr="005363C4">
        <w:rPr>
          <w:rFonts w:ascii="Times New Roman" w:hAnsi="Times New Roman" w:cs="Times New Roman"/>
          <w:sz w:val="24"/>
          <w:szCs w:val="24"/>
        </w:rPr>
        <w:t>Shodno</w:t>
      </w:r>
      <w:proofErr w:type="gramEnd"/>
      <w:r w:rsidR="00042828" w:rsidRPr="005363C4">
        <w:rPr>
          <w:rFonts w:ascii="Times New Roman" w:hAnsi="Times New Roman" w:cs="Times New Roman"/>
          <w:sz w:val="24"/>
          <w:szCs w:val="24"/>
        </w:rPr>
        <w:t xml:space="preserve"> rezultatima istraživanja (</w:t>
      </w:r>
      <w:r w:rsidR="00042828" w:rsidRPr="005363C4">
        <w:rPr>
          <w:rFonts w:ascii="Times New Roman" w:hAnsi="Times New Roman" w:cs="Times New Roman"/>
          <w:bCs/>
          <w:sz w:val="24"/>
          <w:szCs w:val="24"/>
        </w:rPr>
        <w:t xml:space="preserve">Pedersen, Beven, Walker, and Griffiths. 2004.) gde je visoka negativna korelacija između skora na skali empatije i stavova prema nacionalnim manjinama, </w:t>
      </w:r>
      <w:r w:rsidR="00042828" w:rsidRPr="005363C4">
        <w:rPr>
          <w:rFonts w:ascii="Times New Roman" w:hAnsi="Times New Roman" w:cs="Times New Roman"/>
          <w:bCs/>
          <w:sz w:val="24"/>
          <w:szCs w:val="24"/>
          <w:u w:val="single"/>
        </w:rPr>
        <w:t>očekujemo da će u našem istraživaju ispitanici koji imaju visok skor na skali empatije demonstrirati nizak stepen odbacivanja  nacionalnih manjina, na skali socijalne distance,</w:t>
      </w:r>
      <w:r w:rsidR="00042828" w:rsidRPr="005363C4">
        <w:rPr>
          <w:rFonts w:ascii="Times New Roman" w:hAnsi="Times New Roman" w:cs="Times New Roman"/>
          <w:bCs/>
          <w:sz w:val="24"/>
          <w:szCs w:val="24"/>
        </w:rPr>
        <w:t xml:space="preserve"> shodno svojoj većoj sposobnosti da se i na kognitivnom i na afektivnom nivou stave u položaj druge osobe.</w:t>
      </w:r>
    </w:p>
    <w:p w:rsidR="00727AC6" w:rsidRPr="005363C4" w:rsidRDefault="00F02014" w:rsidP="008A48D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3C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363C4">
        <w:rPr>
          <w:rFonts w:ascii="Times New Roman" w:hAnsi="Times New Roman" w:cs="Times New Roman"/>
          <w:b/>
          <w:bCs/>
          <w:sz w:val="24"/>
          <w:szCs w:val="24"/>
        </w:rPr>
        <w:t>H3</w:t>
      </w:r>
      <w:r w:rsidR="006A10DD" w:rsidRPr="005363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10DD" w:rsidRPr="005363C4">
        <w:rPr>
          <w:rFonts w:ascii="Times New Roman" w:hAnsi="Times New Roman" w:cs="Times New Roman"/>
          <w:bCs/>
          <w:sz w:val="24"/>
          <w:szCs w:val="24"/>
          <w:u w:val="single"/>
        </w:rPr>
        <w:t>Osobe</w:t>
      </w:r>
      <w:proofErr w:type="gramEnd"/>
      <w:r w:rsidR="006A10DD" w:rsidRPr="005363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koje imaju veći skor na ekstrinzičkoj religioznosti  pokazaće veći stepen odbacivanje nacionalih manjina</w:t>
      </w:r>
      <w:r w:rsidR="000A7261" w:rsidRPr="005363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5D5DFA" w:rsidRPr="005363C4">
        <w:rPr>
          <w:rFonts w:ascii="Times New Roman" w:hAnsi="Times New Roman" w:cs="Times New Roman"/>
          <w:bCs/>
          <w:sz w:val="24"/>
          <w:szCs w:val="24"/>
        </w:rPr>
        <w:t>upravo kao što</w:t>
      </w:r>
      <w:r w:rsidR="002C715E" w:rsidRPr="005363C4">
        <w:rPr>
          <w:rFonts w:ascii="Times New Roman" w:hAnsi="Times New Roman" w:cs="Times New Roman"/>
          <w:bCs/>
          <w:sz w:val="24"/>
          <w:szCs w:val="24"/>
        </w:rPr>
        <w:t xml:space="preserve"> pokazuju rezultati meta-analize (Donahue, 1985.)</w:t>
      </w:r>
    </w:p>
    <w:p w:rsidR="000A7261" w:rsidRPr="005363C4" w:rsidRDefault="000A7261" w:rsidP="008A48D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3C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363C4">
        <w:rPr>
          <w:rFonts w:ascii="Times New Roman" w:hAnsi="Times New Roman" w:cs="Times New Roman"/>
          <w:b/>
          <w:bCs/>
          <w:sz w:val="24"/>
          <w:szCs w:val="24"/>
        </w:rPr>
        <w:t xml:space="preserve">H4 </w:t>
      </w:r>
      <w:r w:rsidR="0030408F" w:rsidRPr="0053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08F" w:rsidRPr="005363C4">
        <w:rPr>
          <w:rFonts w:ascii="Times New Roman" w:hAnsi="Times New Roman" w:cs="Times New Roman"/>
          <w:bCs/>
          <w:sz w:val="24"/>
          <w:szCs w:val="24"/>
          <w:u w:val="single"/>
        </w:rPr>
        <w:t>Ispitanici</w:t>
      </w:r>
      <w:proofErr w:type="gramEnd"/>
      <w:r w:rsidR="0030408F" w:rsidRPr="005363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ženskog pola će imati  niž</w:t>
      </w:r>
      <w:r w:rsidRPr="005363C4">
        <w:rPr>
          <w:rFonts w:ascii="Times New Roman" w:hAnsi="Times New Roman" w:cs="Times New Roman"/>
          <w:bCs/>
          <w:sz w:val="24"/>
          <w:szCs w:val="24"/>
          <w:u w:val="single"/>
        </w:rPr>
        <w:t>e skorove na skali socijalne distance nego ispitanici muškog pola</w:t>
      </w:r>
      <w:r w:rsidR="0030408F" w:rsidRPr="005363C4">
        <w:rPr>
          <w:rFonts w:ascii="Times New Roman" w:hAnsi="Times New Roman" w:cs="Times New Roman"/>
          <w:bCs/>
          <w:sz w:val="24"/>
          <w:szCs w:val="24"/>
        </w:rPr>
        <w:t>, kao što je  potvrđeno u istraživanju koje je sprovedeno na srednjoškolcima u Hrvatkoj ( Blažević Simić 2011. )</w:t>
      </w:r>
    </w:p>
    <w:p w:rsidR="0030408F" w:rsidRPr="005363C4" w:rsidRDefault="0030408F" w:rsidP="008A48D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3C4">
        <w:rPr>
          <w:rFonts w:ascii="Times New Roman" w:hAnsi="Times New Roman" w:cs="Times New Roman"/>
          <w:bCs/>
          <w:sz w:val="24"/>
          <w:szCs w:val="24"/>
        </w:rPr>
        <w:tab/>
      </w:r>
      <w:r w:rsidRPr="005363C4">
        <w:rPr>
          <w:rFonts w:ascii="Times New Roman" w:hAnsi="Times New Roman" w:cs="Times New Roman"/>
          <w:b/>
          <w:bCs/>
          <w:sz w:val="24"/>
          <w:szCs w:val="24"/>
        </w:rPr>
        <w:t xml:space="preserve">H5 </w:t>
      </w:r>
      <w:r w:rsidR="006405CB" w:rsidRPr="0053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5CB" w:rsidRPr="005363C4">
        <w:rPr>
          <w:rFonts w:ascii="Times New Roman" w:hAnsi="Times New Roman" w:cs="Times New Roman"/>
          <w:bCs/>
          <w:sz w:val="24"/>
          <w:szCs w:val="24"/>
          <w:u w:val="single"/>
        </w:rPr>
        <w:t>Ispitanici muškog  pola će imati više skorove na skali  socijalno dominantne orijentacije,</w:t>
      </w:r>
      <w:r w:rsidR="00111208" w:rsidRPr="005363C4">
        <w:rPr>
          <w:rFonts w:ascii="Times New Roman" w:hAnsi="Times New Roman" w:cs="Times New Roman"/>
          <w:bCs/>
          <w:sz w:val="24"/>
          <w:szCs w:val="24"/>
        </w:rPr>
        <w:t xml:space="preserve"> budući da  muškarci pokazuju veću kolektivnu međuzavisnost, što znači  da su više usmereni na svoju pripadnost grupama, u odnosu na žene, koje su više usmerene na svoje bliske odnose (</w:t>
      </w:r>
      <w:r w:rsidR="003373BF" w:rsidRPr="005363C4">
        <w:rPr>
          <w:rFonts w:ascii="Times New Roman" w:hAnsi="Times New Roman" w:cs="Times New Roman"/>
          <w:bCs/>
          <w:sz w:val="24"/>
          <w:szCs w:val="24"/>
        </w:rPr>
        <w:t xml:space="preserve">Aronson, Vilson, Akert , 2013) </w:t>
      </w:r>
      <w:r w:rsidR="00500F4A" w:rsidRPr="005363C4">
        <w:rPr>
          <w:rFonts w:ascii="Times New Roman" w:hAnsi="Times New Roman" w:cs="Times New Roman"/>
          <w:bCs/>
          <w:sz w:val="24"/>
          <w:szCs w:val="24"/>
        </w:rPr>
        <w:t>. Istraživanje rodnih razlika u socijalnoj dominantno</w:t>
      </w:r>
      <w:r w:rsidR="005D5DFA" w:rsidRPr="005363C4">
        <w:rPr>
          <w:rFonts w:ascii="Times New Roman" w:hAnsi="Times New Roman" w:cs="Times New Roman"/>
          <w:bCs/>
          <w:sz w:val="24"/>
          <w:szCs w:val="24"/>
        </w:rPr>
        <w:t>j</w:t>
      </w:r>
      <w:r w:rsidR="00500F4A" w:rsidRPr="005363C4">
        <w:rPr>
          <w:rFonts w:ascii="Times New Roman" w:hAnsi="Times New Roman" w:cs="Times New Roman"/>
          <w:bCs/>
          <w:sz w:val="24"/>
          <w:szCs w:val="24"/>
        </w:rPr>
        <w:t xml:space="preserve"> orijentaciji pokazuje da muškarci imaju veće skorove nego žene </w:t>
      </w:r>
      <w:proofErr w:type="gramStart"/>
      <w:r w:rsidR="00500F4A" w:rsidRPr="005363C4">
        <w:rPr>
          <w:rFonts w:ascii="Times New Roman" w:hAnsi="Times New Roman" w:cs="Times New Roman"/>
          <w:bCs/>
          <w:sz w:val="24"/>
          <w:szCs w:val="24"/>
        </w:rPr>
        <w:t>( Pratto</w:t>
      </w:r>
      <w:proofErr w:type="gramEnd"/>
      <w:r w:rsidR="00500F4A" w:rsidRPr="005363C4">
        <w:rPr>
          <w:rFonts w:ascii="Times New Roman" w:hAnsi="Times New Roman" w:cs="Times New Roman"/>
          <w:bCs/>
          <w:sz w:val="24"/>
          <w:szCs w:val="24"/>
        </w:rPr>
        <w:t>, Sidanius, Stallworth, Malle. 1994.)</w:t>
      </w:r>
    </w:p>
    <w:p w:rsidR="00111208" w:rsidRPr="005363C4" w:rsidRDefault="00111208" w:rsidP="008A48D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3C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363C4">
        <w:rPr>
          <w:rFonts w:ascii="Times New Roman" w:hAnsi="Times New Roman" w:cs="Times New Roman"/>
          <w:b/>
          <w:bCs/>
          <w:sz w:val="24"/>
          <w:szCs w:val="24"/>
        </w:rPr>
        <w:t>H6</w:t>
      </w:r>
      <w:r w:rsidR="003373BF" w:rsidRPr="005363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7726" w:rsidRPr="005363C4">
        <w:rPr>
          <w:rFonts w:ascii="Times New Roman" w:hAnsi="Times New Roman" w:cs="Times New Roman"/>
          <w:bCs/>
          <w:sz w:val="24"/>
          <w:szCs w:val="24"/>
        </w:rPr>
        <w:t>Shodno</w:t>
      </w:r>
      <w:proofErr w:type="gramEnd"/>
      <w:r w:rsidR="003B7726" w:rsidRPr="005363C4">
        <w:rPr>
          <w:rFonts w:ascii="Times New Roman" w:hAnsi="Times New Roman" w:cs="Times New Roman"/>
          <w:bCs/>
          <w:sz w:val="24"/>
          <w:szCs w:val="24"/>
        </w:rPr>
        <w:t xml:space="preserve">  ukupnosti svih iznetih nalaza očekujemo da će najveći deo variranja kriterijumske varijable objasniti model koji se sastoji od prediktora – pol, socijalno dominantna orijentacija, i empatija</w:t>
      </w:r>
      <w:r w:rsidR="00061CF7" w:rsidRPr="005363C4">
        <w:rPr>
          <w:rFonts w:ascii="Times New Roman" w:hAnsi="Times New Roman" w:cs="Times New Roman"/>
          <w:bCs/>
          <w:sz w:val="24"/>
          <w:szCs w:val="24"/>
        </w:rPr>
        <w:t xml:space="preserve"> i ekstrinstička religioznost</w:t>
      </w:r>
      <w:r w:rsidR="003B7726" w:rsidRPr="005363C4">
        <w:rPr>
          <w:rFonts w:ascii="Times New Roman" w:hAnsi="Times New Roman" w:cs="Times New Roman"/>
          <w:bCs/>
          <w:sz w:val="24"/>
          <w:szCs w:val="24"/>
        </w:rPr>
        <w:t xml:space="preserve">. Muškarci koji imaju visok skor na skali </w:t>
      </w:r>
      <w:r w:rsidR="003B7726" w:rsidRPr="005363C4">
        <w:rPr>
          <w:rFonts w:ascii="Times New Roman" w:hAnsi="Times New Roman" w:cs="Times New Roman"/>
          <w:bCs/>
          <w:sz w:val="24"/>
          <w:szCs w:val="24"/>
        </w:rPr>
        <w:lastRenderedPageBreak/>
        <w:t>soc</w:t>
      </w:r>
      <w:r w:rsidR="00061CF7" w:rsidRPr="005363C4">
        <w:rPr>
          <w:rFonts w:ascii="Times New Roman" w:hAnsi="Times New Roman" w:cs="Times New Roman"/>
          <w:bCs/>
          <w:sz w:val="24"/>
          <w:szCs w:val="24"/>
        </w:rPr>
        <w:t>ijalno dominante orijentacije</w:t>
      </w:r>
      <w:proofErr w:type="gramStart"/>
      <w:r w:rsidR="00061CF7" w:rsidRPr="005363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7726" w:rsidRPr="005363C4">
        <w:rPr>
          <w:rFonts w:ascii="Times New Roman" w:hAnsi="Times New Roman" w:cs="Times New Roman"/>
          <w:bCs/>
          <w:sz w:val="24"/>
          <w:szCs w:val="24"/>
        </w:rPr>
        <w:t xml:space="preserve"> nizak</w:t>
      </w:r>
      <w:proofErr w:type="gramEnd"/>
      <w:r w:rsidR="003B7726" w:rsidRPr="005363C4">
        <w:rPr>
          <w:rFonts w:ascii="Times New Roman" w:hAnsi="Times New Roman" w:cs="Times New Roman"/>
          <w:bCs/>
          <w:sz w:val="24"/>
          <w:szCs w:val="24"/>
        </w:rPr>
        <w:t xml:space="preserve"> na skoru empatije</w:t>
      </w:r>
      <w:r w:rsidR="009D53CD" w:rsidRPr="005363C4">
        <w:rPr>
          <w:rFonts w:ascii="Times New Roman" w:hAnsi="Times New Roman" w:cs="Times New Roman"/>
          <w:bCs/>
          <w:sz w:val="24"/>
          <w:szCs w:val="24"/>
        </w:rPr>
        <w:t>, a visok na skali ekstrinzičke religioznosti, pokazaće najmanji stepen prihvatanja odnosa sa nacionalnim manjinama</w:t>
      </w:r>
    </w:p>
    <w:p w:rsidR="00676E90" w:rsidRPr="005363C4" w:rsidRDefault="00676E90" w:rsidP="008A48D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76E90" w:rsidRPr="005363C4" w:rsidRDefault="00676E90" w:rsidP="008A48D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547E2" w:rsidRPr="005363C4" w:rsidRDefault="00A547E2" w:rsidP="008A48D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63C4">
        <w:rPr>
          <w:rFonts w:ascii="Times New Roman" w:hAnsi="Times New Roman" w:cs="Times New Roman"/>
          <w:b/>
          <w:sz w:val="32"/>
          <w:szCs w:val="32"/>
        </w:rPr>
        <w:t>Metodološki deo</w:t>
      </w:r>
      <w:r w:rsidR="006267BE" w:rsidRPr="005363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67BE" w:rsidRPr="005363C4" w:rsidRDefault="006267BE" w:rsidP="008A48D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A670C" w:rsidRPr="005363C4" w:rsidRDefault="00FA670C" w:rsidP="008A48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Opšti metod koji će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>se  koristiti</w:t>
      </w:r>
      <w:proofErr w:type="gramEnd"/>
      <w:r w:rsidRPr="005363C4">
        <w:rPr>
          <w:rFonts w:ascii="Times New Roman" w:hAnsi="Times New Roman" w:cs="Times New Roman"/>
          <w:sz w:val="24"/>
          <w:szCs w:val="24"/>
        </w:rPr>
        <w:t xml:space="preserve">  je  korelaciono – regresioni metod</w:t>
      </w:r>
    </w:p>
    <w:p w:rsidR="009F5310" w:rsidRPr="005363C4" w:rsidRDefault="009F5310" w:rsidP="008A48D4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6267BE" w:rsidRPr="005363C4" w:rsidRDefault="002264BF" w:rsidP="008A4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C4">
        <w:rPr>
          <w:rFonts w:ascii="Times New Roman" w:hAnsi="Times New Roman" w:cs="Times New Roman"/>
          <w:b/>
          <w:sz w:val="24"/>
          <w:szCs w:val="24"/>
        </w:rPr>
        <w:t>Tehnike prikap</w:t>
      </w:r>
      <w:r w:rsidR="006267BE" w:rsidRPr="005363C4">
        <w:rPr>
          <w:rFonts w:ascii="Times New Roman" w:hAnsi="Times New Roman" w:cs="Times New Roman"/>
          <w:b/>
          <w:sz w:val="24"/>
          <w:szCs w:val="24"/>
        </w:rPr>
        <w:t>ljanja podataka</w:t>
      </w:r>
      <w:r w:rsidR="006267BE" w:rsidRPr="0053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75" w:rsidRPr="005363C4" w:rsidRDefault="006267BE" w:rsidP="008A48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Svi neophodni podaci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5363C4">
        <w:rPr>
          <w:rFonts w:ascii="Times New Roman" w:hAnsi="Times New Roman" w:cs="Times New Roman"/>
          <w:sz w:val="24"/>
          <w:szCs w:val="24"/>
        </w:rPr>
        <w:t xml:space="preserve"> biti prikupljeni skalama procene. Za kriterijumsku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>varijablu  koristiće</w:t>
      </w:r>
      <w:proofErr w:type="gramEnd"/>
      <w:r w:rsidRPr="005363C4">
        <w:rPr>
          <w:rFonts w:ascii="Times New Roman" w:hAnsi="Times New Roman" w:cs="Times New Roman"/>
          <w:sz w:val="24"/>
          <w:szCs w:val="24"/>
        </w:rPr>
        <w:t xml:space="preserve"> se skala procene konstruisana za potrebe istraživanja. Za prediktorske varijable empatija i socijalno dominantna orijentacija koristiće se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>postojeće  preuzete</w:t>
      </w:r>
      <w:proofErr w:type="gramEnd"/>
      <w:r w:rsidRPr="005363C4">
        <w:rPr>
          <w:rFonts w:ascii="Times New Roman" w:hAnsi="Times New Roman" w:cs="Times New Roman"/>
          <w:sz w:val="24"/>
          <w:szCs w:val="24"/>
        </w:rPr>
        <w:t xml:space="preserve"> skale procene, prevedene sa srpski jezik, dok će za varijablu religioznost biti konstruisana  skala procene shodno namenama i ciljevima istraživanja</w:t>
      </w:r>
      <w:r w:rsidR="009917D4" w:rsidRPr="005363C4">
        <w:rPr>
          <w:rFonts w:ascii="Times New Roman" w:hAnsi="Times New Roman" w:cs="Times New Roman"/>
          <w:sz w:val="24"/>
          <w:szCs w:val="24"/>
        </w:rPr>
        <w:t>.</w:t>
      </w:r>
    </w:p>
    <w:p w:rsidR="00BA45A8" w:rsidRPr="005363C4" w:rsidRDefault="009917D4" w:rsidP="008A48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99" w:rsidRPr="005363C4" w:rsidRDefault="004926FB" w:rsidP="008A4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C4">
        <w:rPr>
          <w:rFonts w:ascii="Times New Roman" w:hAnsi="Times New Roman" w:cs="Times New Roman"/>
          <w:b/>
          <w:sz w:val="24"/>
          <w:szCs w:val="24"/>
        </w:rPr>
        <w:t>Operacionalizacija varijabli</w:t>
      </w:r>
    </w:p>
    <w:p w:rsidR="003D6770" w:rsidRPr="005363C4" w:rsidRDefault="003D6770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b/>
          <w:sz w:val="24"/>
          <w:szCs w:val="24"/>
        </w:rPr>
        <w:tab/>
      </w:r>
      <w:r w:rsidR="002C0744" w:rsidRPr="005363C4">
        <w:rPr>
          <w:rFonts w:ascii="Times New Roman" w:hAnsi="Times New Roman" w:cs="Times New Roman"/>
          <w:sz w:val="24"/>
          <w:szCs w:val="24"/>
        </w:rPr>
        <w:t>Skala s</w:t>
      </w:r>
      <w:r w:rsidRPr="005363C4">
        <w:rPr>
          <w:rFonts w:ascii="Times New Roman" w:hAnsi="Times New Roman" w:cs="Times New Roman"/>
          <w:sz w:val="24"/>
          <w:szCs w:val="24"/>
        </w:rPr>
        <w:t xml:space="preserve">ocijalna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 xml:space="preserve">distance </w:t>
      </w:r>
      <w:r w:rsidR="002C0744" w:rsidRPr="005363C4">
        <w:rPr>
          <w:rFonts w:ascii="Times New Roman" w:hAnsi="Times New Roman" w:cs="Times New Roman"/>
          <w:sz w:val="24"/>
          <w:szCs w:val="24"/>
        </w:rPr>
        <w:t xml:space="preserve"> će</w:t>
      </w:r>
      <w:proofErr w:type="gramEnd"/>
      <w:r w:rsidR="002C0744" w:rsidRPr="005363C4">
        <w:rPr>
          <w:rFonts w:ascii="Times New Roman" w:hAnsi="Times New Roman" w:cs="Times New Roman"/>
          <w:sz w:val="24"/>
          <w:szCs w:val="24"/>
        </w:rPr>
        <w:t xml:space="preserve"> biti konstruisana za potrebe istraživanja. Socijalna distanca </w:t>
      </w:r>
      <w:proofErr w:type="gramStart"/>
      <w:r w:rsidR="002C0744" w:rsidRPr="005363C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2C0744" w:rsidRPr="005363C4">
        <w:rPr>
          <w:rFonts w:ascii="Times New Roman" w:hAnsi="Times New Roman" w:cs="Times New Roman"/>
          <w:sz w:val="24"/>
          <w:szCs w:val="24"/>
        </w:rPr>
        <w:t xml:space="preserve"> biti procenjivana prema etničkim skupinama Albanaca, Hrvata, Mađara, Roma i Bošnjaka.</w:t>
      </w:r>
      <w:r w:rsidR="007E381D" w:rsidRPr="005363C4">
        <w:rPr>
          <w:rFonts w:ascii="Times New Roman" w:hAnsi="Times New Roman" w:cs="Times New Roman"/>
          <w:sz w:val="24"/>
          <w:szCs w:val="24"/>
        </w:rPr>
        <w:t xml:space="preserve"> Odnosi koji će biti koriš</w:t>
      </w:r>
      <w:r w:rsidR="00066818" w:rsidRPr="005363C4">
        <w:rPr>
          <w:rFonts w:ascii="Times New Roman" w:hAnsi="Times New Roman" w:cs="Times New Roman"/>
          <w:sz w:val="24"/>
          <w:szCs w:val="24"/>
        </w:rPr>
        <w:t>tće</w:t>
      </w:r>
      <w:r w:rsidR="007E381D" w:rsidRPr="005363C4">
        <w:rPr>
          <w:rFonts w:ascii="Times New Roman" w:hAnsi="Times New Roman" w:cs="Times New Roman"/>
          <w:sz w:val="24"/>
          <w:szCs w:val="24"/>
        </w:rPr>
        <w:t xml:space="preserve">ni </w:t>
      </w:r>
      <w:r w:rsidR="00066818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7E381D" w:rsidRPr="005363C4">
        <w:rPr>
          <w:rFonts w:ascii="Times New Roman" w:hAnsi="Times New Roman" w:cs="Times New Roman"/>
          <w:sz w:val="24"/>
          <w:szCs w:val="24"/>
        </w:rPr>
        <w:t>su:  “ Da vam bude komšija”, “ Da vam bude nadređeni na poslu”, “ Da bude predsednik vaše države”, “ Da  vam bude momak/devojka”, “ Da vam bude muž/žena”</w:t>
      </w:r>
    </w:p>
    <w:p w:rsidR="007E381D" w:rsidRPr="005363C4" w:rsidRDefault="007E381D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ab/>
        <w:t>Skor</w:t>
      </w:r>
      <w:r w:rsidR="00117467" w:rsidRPr="005363C4">
        <w:rPr>
          <w:rFonts w:ascii="Times New Roman" w:hAnsi="Times New Roman" w:cs="Times New Roman"/>
          <w:sz w:val="24"/>
          <w:szCs w:val="24"/>
        </w:rPr>
        <w:t xml:space="preserve"> na skali </w:t>
      </w:r>
      <w:proofErr w:type="gramStart"/>
      <w:r w:rsidR="00117467" w:rsidRPr="005363C4">
        <w:rPr>
          <w:rFonts w:ascii="Times New Roman" w:hAnsi="Times New Roman" w:cs="Times New Roman"/>
          <w:sz w:val="24"/>
          <w:szCs w:val="24"/>
        </w:rPr>
        <w:t xml:space="preserve">empatije </w:t>
      </w:r>
      <w:r w:rsidRPr="005363C4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5363C4">
        <w:rPr>
          <w:rFonts w:ascii="Times New Roman" w:hAnsi="Times New Roman" w:cs="Times New Roman"/>
          <w:sz w:val="24"/>
          <w:szCs w:val="24"/>
        </w:rPr>
        <w:t xml:space="preserve"> Instrument </w:t>
      </w:r>
      <w:r w:rsidR="00D24C45" w:rsidRPr="005363C4">
        <w:rPr>
          <w:rFonts w:ascii="Times New Roman" w:hAnsi="Times New Roman" w:cs="Times New Roman"/>
          <w:sz w:val="24"/>
          <w:szCs w:val="24"/>
        </w:rPr>
        <w:t>za merenje</w:t>
      </w:r>
      <w:r w:rsidR="00117467" w:rsidRPr="005363C4">
        <w:rPr>
          <w:rFonts w:ascii="Times New Roman" w:hAnsi="Times New Roman" w:cs="Times New Roman"/>
          <w:sz w:val="24"/>
          <w:szCs w:val="24"/>
        </w:rPr>
        <w:t xml:space="preserve"> skora na prediktoru empatija biće preuzet </w:t>
      </w:r>
      <w:r w:rsidR="005B7CC8" w:rsidRPr="005363C4">
        <w:rPr>
          <w:rFonts w:ascii="Times New Roman" w:hAnsi="Times New Roman" w:cs="Times New Roman"/>
          <w:sz w:val="24"/>
          <w:szCs w:val="24"/>
        </w:rPr>
        <w:t xml:space="preserve">i  </w:t>
      </w:r>
      <w:r w:rsidR="00117467" w:rsidRPr="005363C4">
        <w:rPr>
          <w:rFonts w:ascii="Times New Roman" w:hAnsi="Times New Roman" w:cs="Times New Roman"/>
          <w:sz w:val="24"/>
          <w:szCs w:val="24"/>
        </w:rPr>
        <w:t>preveden na srpski jezik    ( EQ scale;   Allison, Baron-Cohen, Wheelwright, Stone, Muncer</w:t>
      </w:r>
      <w:r w:rsidR="00BF22BB" w:rsidRPr="005363C4">
        <w:rPr>
          <w:rFonts w:ascii="Times New Roman" w:hAnsi="Times New Roman" w:cs="Times New Roman"/>
          <w:sz w:val="24"/>
          <w:szCs w:val="24"/>
        </w:rPr>
        <w:t>.</w:t>
      </w:r>
      <w:r w:rsidR="00117467" w:rsidRPr="005363C4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="00BF22BB" w:rsidRPr="005363C4">
        <w:rPr>
          <w:rFonts w:ascii="Times New Roman" w:hAnsi="Times New Roman" w:cs="Times New Roman"/>
          <w:sz w:val="24"/>
          <w:szCs w:val="24"/>
        </w:rPr>
        <w:t>.</w:t>
      </w:r>
      <w:r w:rsidR="00117467" w:rsidRPr="005363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17467" w:rsidRDefault="00117467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ab/>
        <w:t>Skor na skali socijalno dominantne orijentacije – Instrument za merenje skora na prediktoru socijalno dominantne orijentacije će biti preuzet i preveden na srpski jezik</w:t>
      </w:r>
      <w:r w:rsidR="00BF22BB" w:rsidRPr="00536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2BB" w:rsidRPr="005363C4">
        <w:rPr>
          <w:rFonts w:ascii="Times New Roman" w:hAnsi="Times New Roman" w:cs="Times New Roman"/>
          <w:sz w:val="24"/>
          <w:szCs w:val="24"/>
        </w:rPr>
        <w:t>( SDO</w:t>
      </w:r>
      <w:proofErr w:type="gramEnd"/>
      <w:r w:rsidR="00BF22BB" w:rsidRPr="005363C4">
        <w:rPr>
          <w:rFonts w:ascii="Times New Roman" w:hAnsi="Times New Roman" w:cs="Times New Roman"/>
          <w:sz w:val="24"/>
          <w:szCs w:val="24"/>
        </w:rPr>
        <w:t xml:space="preserve"> scale;  Pratto, Sidanius,  Stallworth, Malle. 1994.)</w:t>
      </w:r>
    </w:p>
    <w:p w:rsidR="002F0885" w:rsidRDefault="002F0885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Skor na skali ekstrinzičke religioznosti – Instrument za merenje skora na </w:t>
      </w:r>
      <w:proofErr w:type="gramStart"/>
      <w:r>
        <w:rPr>
          <w:rFonts w:ascii="Times New Roman" w:hAnsi="Times New Roman" w:cs="Times New Roman"/>
          <w:sz w:val="24"/>
          <w:szCs w:val="24"/>
        </w:rPr>
        <w:t>prediktoru  ekstrinzičke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religioznosti će biti konstruisan specijalno za namenu ovog istraživanja.</w:t>
      </w:r>
    </w:p>
    <w:p w:rsidR="002F0885" w:rsidRDefault="002F0885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Indikatori ekstrinstičke religioznosti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su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08F">
        <w:rPr>
          <w:rFonts w:ascii="Times New Roman" w:hAnsi="Times New Roman" w:cs="Times New Roman"/>
          <w:sz w:val="24"/>
          <w:szCs w:val="24"/>
        </w:rPr>
        <w:t xml:space="preserve">      ravnopravnost različitih religija</w:t>
      </w:r>
    </w:p>
    <w:p w:rsidR="0053008F" w:rsidRDefault="0053008F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uticaj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religije na donošenje odluka</w:t>
      </w:r>
    </w:p>
    <w:p w:rsidR="0053008F" w:rsidRDefault="0053008F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osećanje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pripadnosti verskoj zajednici</w:t>
      </w:r>
    </w:p>
    <w:p w:rsidR="0053008F" w:rsidRDefault="0053008F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poštovanje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običaja</w:t>
      </w:r>
      <w:r w:rsidR="00D24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D0" w:rsidRDefault="005116D0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4CA2">
        <w:rPr>
          <w:rFonts w:ascii="Times New Roman" w:hAnsi="Times New Roman" w:cs="Times New Roman"/>
          <w:sz w:val="24"/>
          <w:szCs w:val="24"/>
        </w:rPr>
        <w:t>osećanje</w:t>
      </w:r>
      <w:proofErr w:type="gramEnd"/>
      <w:r w:rsidR="00D24CA2">
        <w:rPr>
          <w:rFonts w:ascii="Times New Roman" w:hAnsi="Times New Roman" w:cs="Times New Roman"/>
          <w:sz w:val="24"/>
          <w:szCs w:val="24"/>
        </w:rPr>
        <w:t xml:space="preserve"> duž</w:t>
      </w:r>
      <w:r>
        <w:rPr>
          <w:rFonts w:ascii="Times New Roman" w:hAnsi="Times New Roman" w:cs="Times New Roman"/>
          <w:sz w:val="24"/>
          <w:szCs w:val="24"/>
        </w:rPr>
        <w:t>nosti prema religioznim zahtevima</w:t>
      </w:r>
    </w:p>
    <w:p w:rsidR="0053008F" w:rsidRPr="005363C4" w:rsidRDefault="00D24CA2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samoopravdavanje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 pomoć religije</w:t>
      </w:r>
      <w:r>
        <w:rPr>
          <w:rFonts w:ascii="Times New Roman" w:hAnsi="Times New Roman" w:cs="Times New Roman"/>
          <w:sz w:val="24"/>
          <w:szCs w:val="24"/>
        </w:rPr>
        <w:tab/>
      </w:r>
      <w:r w:rsidR="0053008F">
        <w:rPr>
          <w:rFonts w:ascii="Times New Roman" w:hAnsi="Times New Roman" w:cs="Times New Roman"/>
          <w:sz w:val="24"/>
          <w:szCs w:val="24"/>
        </w:rPr>
        <w:tab/>
      </w:r>
      <w:r w:rsidR="0053008F">
        <w:rPr>
          <w:rFonts w:ascii="Times New Roman" w:hAnsi="Times New Roman" w:cs="Times New Roman"/>
          <w:sz w:val="24"/>
          <w:szCs w:val="24"/>
        </w:rPr>
        <w:tab/>
      </w:r>
      <w:r w:rsidR="0053008F">
        <w:rPr>
          <w:rFonts w:ascii="Times New Roman" w:hAnsi="Times New Roman" w:cs="Times New Roman"/>
          <w:sz w:val="24"/>
          <w:szCs w:val="24"/>
        </w:rPr>
        <w:tab/>
      </w:r>
      <w:r w:rsidR="0053008F">
        <w:rPr>
          <w:rFonts w:ascii="Times New Roman" w:hAnsi="Times New Roman" w:cs="Times New Roman"/>
          <w:sz w:val="24"/>
          <w:szCs w:val="24"/>
        </w:rPr>
        <w:tab/>
      </w:r>
    </w:p>
    <w:p w:rsidR="00BA45A8" w:rsidRPr="005363C4" w:rsidRDefault="00BA45A8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FB" w:rsidRDefault="00BA45A8" w:rsidP="008A48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3C4">
        <w:rPr>
          <w:rFonts w:ascii="Times New Roman" w:hAnsi="Times New Roman" w:cs="Times New Roman"/>
          <w:b/>
          <w:sz w:val="24"/>
          <w:szCs w:val="24"/>
        </w:rPr>
        <w:t>Nacrt  uzorka</w:t>
      </w:r>
      <w:proofErr w:type="gramEnd"/>
    </w:p>
    <w:p w:rsidR="001D4530" w:rsidRPr="005363C4" w:rsidRDefault="001D4530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A8" w:rsidRPr="005363C4" w:rsidRDefault="00BA45A8" w:rsidP="008A4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ab/>
      </w:r>
      <w:r w:rsidR="00A96F86" w:rsidRPr="005363C4">
        <w:rPr>
          <w:rFonts w:ascii="Times New Roman" w:hAnsi="Times New Roman" w:cs="Times New Roman"/>
          <w:sz w:val="24"/>
          <w:szCs w:val="24"/>
        </w:rPr>
        <w:t xml:space="preserve"> Uzorak za sprovođenje ovog istraživanje </w:t>
      </w:r>
      <w:proofErr w:type="gramStart"/>
      <w:r w:rsidR="00A96F86" w:rsidRPr="005363C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96F86" w:rsidRPr="005363C4">
        <w:rPr>
          <w:rFonts w:ascii="Times New Roman" w:hAnsi="Times New Roman" w:cs="Times New Roman"/>
          <w:sz w:val="24"/>
          <w:szCs w:val="24"/>
        </w:rPr>
        <w:t xml:space="preserve"> biti biran prigodnim putem. </w:t>
      </w:r>
      <w:r w:rsidRPr="005363C4">
        <w:rPr>
          <w:rFonts w:ascii="Times New Roman" w:hAnsi="Times New Roman" w:cs="Times New Roman"/>
          <w:sz w:val="24"/>
          <w:szCs w:val="24"/>
        </w:rPr>
        <w:t xml:space="preserve">Ciljani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>uz</w:t>
      </w:r>
      <w:r w:rsidR="00A96F86" w:rsidRPr="005363C4">
        <w:rPr>
          <w:rFonts w:ascii="Times New Roman" w:hAnsi="Times New Roman" w:cs="Times New Roman"/>
          <w:sz w:val="24"/>
          <w:szCs w:val="24"/>
        </w:rPr>
        <w:t>orak  će</w:t>
      </w:r>
      <w:proofErr w:type="gramEnd"/>
      <w:r w:rsidR="00A96F86" w:rsidRPr="005363C4">
        <w:rPr>
          <w:rFonts w:ascii="Times New Roman" w:hAnsi="Times New Roman" w:cs="Times New Roman"/>
          <w:sz w:val="24"/>
          <w:szCs w:val="24"/>
        </w:rPr>
        <w:t xml:space="preserve"> se sastojati od</w:t>
      </w:r>
      <w:r w:rsidRPr="005363C4">
        <w:rPr>
          <w:rFonts w:ascii="Times New Roman" w:hAnsi="Times New Roman" w:cs="Times New Roman"/>
          <w:sz w:val="24"/>
          <w:szCs w:val="24"/>
        </w:rPr>
        <w:t xml:space="preserve"> 150 ispitanika. Isp</w:t>
      </w:r>
      <w:r w:rsidR="00A96F86" w:rsidRPr="005363C4">
        <w:rPr>
          <w:rFonts w:ascii="Times New Roman" w:hAnsi="Times New Roman" w:cs="Times New Roman"/>
          <w:sz w:val="24"/>
          <w:szCs w:val="24"/>
        </w:rPr>
        <w:t xml:space="preserve">itanici </w:t>
      </w:r>
      <w:proofErr w:type="gramStart"/>
      <w:r w:rsidR="00A96F86" w:rsidRPr="005363C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96F86" w:rsidRPr="005363C4">
        <w:rPr>
          <w:rFonts w:ascii="Times New Roman" w:hAnsi="Times New Roman" w:cs="Times New Roman"/>
          <w:sz w:val="24"/>
          <w:szCs w:val="24"/>
        </w:rPr>
        <w:t xml:space="preserve"> biti oba pola, starosne dobi</w:t>
      </w:r>
      <w:r w:rsidR="00BC5C9D" w:rsidRPr="005363C4">
        <w:rPr>
          <w:rFonts w:ascii="Times New Roman" w:hAnsi="Times New Roman" w:cs="Times New Roman"/>
          <w:sz w:val="24"/>
          <w:szCs w:val="24"/>
        </w:rPr>
        <w:t xml:space="preserve"> od 15 do 65</w:t>
      </w:r>
      <w:r w:rsidRPr="005363C4">
        <w:rPr>
          <w:rFonts w:ascii="Times New Roman" w:hAnsi="Times New Roman" w:cs="Times New Roman"/>
          <w:sz w:val="24"/>
          <w:szCs w:val="24"/>
        </w:rPr>
        <w:t xml:space="preserve"> godina</w:t>
      </w:r>
      <w:r w:rsidR="00A96F86" w:rsidRPr="005363C4">
        <w:rPr>
          <w:rFonts w:ascii="Times New Roman" w:hAnsi="Times New Roman" w:cs="Times New Roman"/>
          <w:sz w:val="24"/>
          <w:szCs w:val="24"/>
        </w:rPr>
        <w:t xml:space="preserve"> i svi   ispitani</w:t>
      </w:r>
      <w:r w:rsidR="005608E8" w:rsidRPr="005363C4">
        <w:rPr>
          <w:rFonts w:ascii="Times New Roman" w:hAnsi="Times New Roman" w:cs="Times New Roman"/>
          <w:sz w:val="24"/>
          <w:szCs w:val="24"/>
        </w:rPr>
        <w:t>ci moraju biti srpske nacionalnosti</w:t>
      </w:r>
      <w:r w:rsidR="00A96F86" w:rsidRPr="005363C4">
        <w:rPr>
          <w:rFonts w:ascii="Times New Roman" w:hAnsi="Times New Roman" w:cs="Times New Roman"/>
          <w:sz w:val="24"/>
          <w:szCs w:val="24"/>
        </w:rPr>
        <w:t xml:space="preserve">. Upitnici </w:t>
      </w:r>
      <w:proofErr w:type="gramStart"/>
      <w:r w:rsidR="00A96F86" w:rsidRPr="005363C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96F86" w:rsidRPr="005363C4">
        <w:rPr>
          <w:rFonts w:ascii="Times New Roman" w:hAnsi="Times New Roman" w:cs="Times New Roman"/>
          <w:sz w:val="24"/>
          <w:szCs w:val="24"/>
        </w:rPr>
        <w:t xml:space="preserve"> se popunjavati individualno, a neophodno vreme za popunjavanje neće biti određeno.</w:t>
      </w:r>
      <w:r w:rsidR="00AE7F62" w:rsidRPr="005363C4">
        <w:rPr>
          <w:rFonts w:ascii="Times New Roman" w:hAnsi="Times New Roman" w:cs="Times New Roman"/>
          <w:sz w:val="24"/>
          <w:szCs w:val="24"/>
        </w:rPr>
        <w:t xml:space="preserve"> Na samom početku upitnika pre svih skala samoprocene ispitanici </w:t>
      </w:r>
      <w:proofErr w:type="gramStart"/>
      <w:r w:rsidR="00AE7F62" w:rsidRPr="005363C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E7F62" w:rsidRPr="005363C4">
        <w:rPr>
          <w:rFonts w:ascii="Times New Roman" w:hAnsi="Times New Roman" w:cs="Times New Roman"/>
          <w:sz w:val="24"/>
          <w:szCs w:val="24"/>
        </w:rPr>
        <w:t xml:space="preserve"> biti upitani koje su nacionalnosti</w:t>
      </w:r>
      <w:r w:rsidR="003420E7" w:rsidRPr="005363C4">
        <w:rPr>
          <w:rFonts w:ascii="Times New Roman" w:hAnsi="Times New Roman" w:cs="Times New Roman"/>
          <w:sz w:val="24"/>
          <w:szCs w:val="24"/>
        </w:rPr>
        <w:t>. To se čini kako bi se izbegle eventualna mogućnost da u uzorak neprimetno uđ</w:t>
      </w:r>
      <w:r w:rsidR="000D52B0" w:rsidRPr="005363C4">
        <w:rPr>
          <w:rFonts w:ascii="Times New Roman" w:hAnsi="Times New Roman" w:cs="Times New Roman"/>
          <w:sz w:val="24"/>
          <w:szCs w:val="24"/>
        </w:rPr>
        <w:t>e ispitanik druge nacionalnosti. Ova mera je neophodna b</w:t>
      </w:r>
      <w:r w:rsidR="003420E7" w:rsidRPr="005363C4">
        <w:rPr>
          <w:rFonts w:ascii="Times New Roman" w:hAnsi="Times New Roman" w:cs="Times New Roman"/>
          <w:sz w:val="24"/>
          <w:szCs w:val="24"/>
        </w:rPr>
        <w:t xml:space="preserve">udući da je ciljem istraživanja </w:t>
      </w:r>
      <w:r w:rsidR="00D104DC" w:rsidRPr="005363C4">
        <w:rPr>
          <w:rFonts w:ascii="Times New Roman" w:hAnsi="Times New Roman" w:cs="Times New Roman"/>
          <w:sz w:val="24"/>
          <w:szCs w:val="24"/>
        </w:rPr>
        <w:t>određeno da je</w:t>
      </w:r>
      <w:r w:rsidR="000D52B0" w:rsidRPr="005363C4">
        <w:rPr>
          <w:rFonts w:ascii="Times New Roman" w:hAnsi="Times New Roman" w:cs="Times New Roman"/>
          <w:sz w:val="24"/>
          <w:szCs w:val="24"/>
        </w:rPr>
        <w:t xml:space="preserve"> u fokusu </w:t>
      </w:r>
      <w:r w:rsidR="00BC5C9D" w:rsidRPr="005363C4">
        <w:rPr>
          <w:rFonts w:ascii="Times New Roman" w:hAnsi="Times New Roman" w:cs="Times New Roman"/>
          <w:sz w:val="24"/>
          <w:szCs w:val="24"/>
        </w:rPr>
        <w:t xml:space="preserve">merenje </w:t>
      </w:r>
      <w:proofErr w:type="gramStart"/>
      <w:r w:rsidR="00BC5C9D" w:rsidRPr="005363C4">
        <w:rPr>
          <w:rFonts w:ascii="Times New Roman" w:hAnsi="Times New Roman" w:cs="Times New Roman"/>
          <w:sz w:val="24"/>
          <w:szCs w:val="24"/>
        </w:rPr>
        <w:t xml:space="preserve">distance </w:t>
      </w:r>
      <w:r w:rsidR="000D52B0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D104DC" w:rsidRPr="005363C4">
        <w:rPr>
          <w:rFonts w:ascii="Times New Roman" w:hAnsi="Times New Roman" w:cs="Times New Roman"/>
          <w:sz w:val="24"/>
          <w:szCs w:val="24"/>
        </w:rPr>
        <w:t>građana</w:t>
      </w:r>
      <w:proofErr w:type="gramEnd"/>
      <w:r w:rsidR="00D104DC" w:rsidRPr="005363C4">
        <w:rPr>
          <w:rFonts w:ascii="Times New Roman" w:hAnsi="Times New Roman" w:cs="Times New Roman"/>
          <w:sz w:val="24"/>
          <w:szCs w:val="24"/>
        </w:rPr>
        <w:t xml:space="preserve"> srpske nacionalnosti prema nacionalnim manjinama koje žive u državi Srbiji.</w:t>
      </w:r>
    </w:p>
    <w:bookmarkEnd w:id="0"/>
    <w:p w:rsidR="00143BC0" w:rsidRDefault="00143BC0" w:rsidP="00536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1C88" w:rsidRPr="005363C4" w:rsidRDefault="00E11C88" w:rsidP="00536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4BF" w:rsidRPr="005363C4" w:rsidRDefault="002264BF" w:rsidP="005363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3C4">
        <w:rPr>
          <w:rFonts w:ascii="Times New Roman" w:hAnsi="Times New Roman" w:cs="Times New Roman"/>
          <w:b/>
          <w:sz w:val="24"/>
          <w:szCs w:val="24"/>
        </w:rPr>
        <w:t>Nacrt obrade podataka</w:t>
      </w:r>
    </w:p>
    <w:p w:rsidR="00143BC0" w:rsidRPr="005363C4" w:rsidRDefault="00143BC0" w:rsidP="00536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524" w:rsidRPr="005363C4" w:rsidRDefault="005608E8" w:rsidP="00536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>Istraž</w:t>
      </w:r>
      <w:r w:rsidR="00751524" w:rsidRPr="005363C4">
        <w:rPr>
          <w:rFonts w:ascii="Times New Roman" w:hAnsi="Times New Roman" w:cs="Times New Roman"/>
          <w:sz w:val="24"/>
          <w:szCs w:val="24"/>
        </w:rPr>
        <w:t xml:space="preserve">ivačke </w:t>
      </w:r>
      <w:proofErr w:type="gramStart"/>
      <w:r w:rsidR="00751524" w:rsidRPr="005363C4">
        <w:rPr>
          <w:rFonts w:ascii="Times New Roman" w:hAnsi="Times New Roman" w:cs="Times New Roman"/>
          <w:sz w:val="24"/>
          <w:szCs w:val="24"/>
        </w:rPr>
        <w:t>hipoteze  ćemo</w:t>
      </w:r>
      <w:proofErr w:type="gramEnd"/>
      <w:r w:rsidR="00751524" w:rsidRPr="005363C4">
        <w:rPr>
          <w:rFonts w:ascii="Times New Roman" w:hAnsi="Times New Roman" w:cs="Times New Roman"/>
          <w:sz w:val="24"/>
          <w:szCs w:val="24"/>
        </w:rPr>
        <w:t xml:space="preserve"> proveriti na sledeći način</w:t>
      </w:r>
    </w:p>
    <w:p w:rsidR="00A56B93" w:rsidRPr="005363C4" w:rsidRDefault="00753257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Prvo ćemo obraditi podatke koji se tiču deskriptivne statistike kao i proveru metrijskih karakteristika skala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>( diskriminat</w:t>
      </w:r>
      <w:r w:rsidR="00655EB9">
        <w:rPr>
          <w:rFonts w:ascii="Times New Roman" w:hAnsi="Times New Roman" w:cs="Times New Roman"/>
          <w:sz w:val="24"/>
          <w:szCs w:val="24"/>
        </w:rPr>
        <w:t>ivnost</w:t>
      </w:r>
      <w:proofErr w:type="gramEnd"/>
      <w:r w:rsidR="00655EB9">
        <w:rPr>
          <w:rFonts w:ascii="Times New Roman" w:hAnsi="Times New Roman" w:cs="Times New Roman"/>
          <w:sz w:val="24"/>
          <w:szCs w:val="24"/>
        </w:rPr>
        <w:t>, pouzdanost, faktorska s</w:t>
      </w:r>
      <w:r w:rsidRPr="005363C4">
        <w:rPr>
          <w:rFonts w:ascii="Times New Roman" w:hAnsi="Times New Roman" w:cs="Times New Roman"/>
          <w:sz w:val="24"/>
          <w:szCs w:val="24"/>
        </w:rPr>
        <w:t xml:space="preserve">truktura ), dok ćemo za skalu socijalne distance proveriti i kumulativnost skale ( budući da je osnovna pretpostavka da </w:t>
      </w:r>
      <w:r w:rsidR="00B31A16" w:rsidRPr="005363C4">
        <w:rPr>
          <w:rFonts w:ascii="Times New Roman" w:hAnsi="Times New Roman" w:cs="Times New Roman"/>
          <w:sz w:val="24"/>
          <w:szCs w:val="24"/>
        </w:rPr>
        <w:t xml:space="preserve"> ako ispitanik prihvati odnos snažnijeg intenzit</w:t>
      </w:r>
      <w:r w:rsidR="0096672D">
        <w:rPr>
          <w:rFonts w:ascii="Times New Roman" w:hAnsi="Times New Roman" w:cs="Times New Roman"/>
          <w:sz w:val="24"/>
          <w:szCs w:val="24"/>
        </w:rPr>
        <w:t>eta, nužno prihvata i  odnos niž</w:t>
      </w:r>
      <w:r w:rsidR="00B31A16" w:rsidRPr="005363C4">
        <w:rPr>
          <w:rFonts w:ascii="Times New Roman" w:hAnsi="Times New Roman" w:cs="Times New Roman"/>
          <w:sz w:val="24"/>
          <w:szCs w:val="24"/>
        </w:rPr>
        <w:t>eg intenziteta )</w:t>
      </w:r>
    </w:p>
    <w:p w:rsidR="00751524" w:rsidRPr="005363C4" w:rsidRDefault="00751524" w:rsidP="00536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524" w:rsidRPr="005363C4" w:rsidRDefault="009B7247" w:rsidP="00536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F51B75" w:rsidRPr="005363C4">
        <w:rPr>
          <w:rFonts w:ascii="Times New Roman" w:hAnsi="Times New Roman" w:cs="Times New Roman"/>
          <w:sz w:val="24"/>
          <w:szCs w:val="24"/>
        </w:rPr>
        <w:tab/>
      </w:r>
      <w:r w:rsidR="00751524" w:rsidRPr="005363C4">
        <w:rPr>
          <w:rFonts w:ascii="Times New Roman" w:hAnsi="Times New Roman" w:cs="Times New Roman"/>
          <w:sz w:val="24"/>
          <w:szCs w:val="24"/>
        </w:rPr>
        <w:t xml:space="preserve">Kolika je povezanost između pojedinačnih prediktora i kriterijuma </w:t>
      </w:r>
      <w:r w:rsidR="00C83F15" w:rsidRPr="005363C4">
        <w:rPr>
          <w:rFonts w:ascii="Times New Roman" w:hAnsi="Times New Roman" w:cs="Times New Roman"/>
          <w:sz w:val="24"/>
          <w:szCs w:val="24"/>
        </w:rPr>
        <w:t xml:space="preserve">dobićemo računanjem </w:t>
      </w:r>
      <w:r w:rsidR="00C83F15" w:rsidRPr="005363C4">
        <w:rPr>
          <w:rFonts w:ascii="Times New Roman" w:hAnsi="Times New Roman" w:cs="Times New Roman"/>
          <w:b/>
          <w:sz w:val="24"/>
          <w:szCs w:val="24"/>
        </w:rPr>
        <w:t>koeficijenta linearne korelacije</w:t>
      </w:r>
      <w:r w:rsidR="00C83F15" w:rsidRPr="005363C4">
        <w:rPr>
          <w:rFonts w:ascii="Times New Roman" w:hAnsi="Times New Roman" w:cs="Times New Roman"/>
          <w:sz w:val="24"/>
          <w:szCs w:val="24"/>
        </w:rPr>
        <w:t>.</w:t>
      </w:r>
      <w:r w:rsidRPr="005363C4">
        <w:rPr>
          <w:rFonts w:ascii="Times New Roman" w:hAnsi="Times New Roman" w:cs="Times New Roman"/>
          <w:sz w:val="24"/>
          <w:szCs w:val="24"/>
        </w:rPr>
        <w:t xml:space="preserve"> Tako ćemo proveriti hipoteze </w:t>
      </w:r>
      <w:r w:rsidRPr="005363C4">
        <w:rPr>
          <w:rFonts w:ascii="Times New Roman" w:hAnsi="Times New Roman" w:cs="Times New Roman"/>
          <w:b/>
          <w:sz w:val="24"/>
          <w:szCs w:val="24"/>
        </w:rPr>
        <w:t>H1, H2, H3.</w:t>
      </w:r>
    </w:p>
    <w:p w:rsidR="00F51B75" w:rsidRPr="005363C4" w:rsidRDefault="00751524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Da li su razlike među polovima na nekom skoru na </w:t>
      </w:r>
      <w:proofErr w:type="gramStart"/>
      <w:r w:rsidRPr="005363C4">
        <w:rPr>
          <w:rFonts w:ascii="Times New Roman" w:hAnsi="Times New Roman" w:cs="Times New Roman"/>
          <w:sz w:val="24"/>
          <w:szCs w:val="24"/>
        </w:rPr>
        <w:t>pojedinačnoj  skali</w:t>
      </w:r>
      <w:proofErr w:type="gramEnd"/>
      <w:r w:rsidRPr="005363C4">
        <w:rPr>
          <w:rFonts w:ascii="Times New Roman" w:hAnsi="Times New Roman" w:cs="Times New Roman"/>
          <w:sz w:val="24"/>
          <w:szCs w:val="24"/>
        </w:rPr>
        <w:t xml:space="preserve"> statistički značajne pokazaće nam  </w:t>
      </w:r>
      <w:r w:rsidRPr="005363C4">
        <w:rPr>
          <w:rFonts w:ascii="Times New Roman" w:hAnsi="Times New Roman" w:cs="Times New Roman"/>
          <w:b/>
          <w:sz w:val="24"/>
          <w:szCs w:val="24"/>
        </w:rPr>
        <w:t>t- test</w:t>
      </w:r>
      <w:r w:rsidRPr="005363C4">
        <w:rPr>
          <w:rFonts w:ascii="Times New Roman" w:hAnsi="Times New Roman" w:cs="Times New Roman"/>
          <w:sz w:val="24"/>
          <w:szCs w:val="24"/>
        </w:rPr>
        <w:t xml:space="preserve"> .</w:t>
      </w:r>
      <w:r w:rsidR="009B7247" w:rsidRPr="005363C4">
        <w:rPr>
          <w:rFonts w:ascii="Times New Roman" w:hAnsi="Times New Roman" w:cs="Times New Roman"/>
          <w:sz w:val="24"/>
          <w:szCs w:val="24"/>
        </w:rPr>
        <w:t xml:space="preserve"> Tako ćemo proveriti </w:t>
      </w:r>
      <w:proofErr w:type="gramStart"/>
      <w:r w:rsidR="009B7247" w:rsidRPr="005363C4">
        <w:rPr>
          <w:rFonts w:ascii="Times New Roman" w:hAnsi="Times New Roman" w:cs="Times New Roman"/>
          <w:sz w:val="24"/>
          <w:szCs w:val="24"/>
        </w:rPr>
        <w:t xml:space="preserve">hipoteze </w:t>
      </w:r>
      <w:r w:rsidR="00E7363C" w:rsidRPr="005363C4">
        <w:rPr>
          <w:rFonts w:ascii="Times New Roman" w:hAnsi="Times New Roman" w:cs="Times New Roman"/>
          <w:sz w:val="24"/>
          <w:szCs w:val="24"/>
        </w:rPr>
        <w:t xml:space="preserve"> </w:t>
      </w:r>
      <w:r w:rsidR="00E7363C" w:rsidRPr="005363C4">
        <w:rPr>
          <w:rFonts w:ascii="Times New Roman" w:hAnsi="Times New Roman" w:cs="Times New Roman"/>
          <w:b/>
          <w:sz w:val="24"/>
          <w:szCs w:val="24"/>
        </w:rPr>
        <w:t>H4</w:t>
      </w:r>
      <w:proofErr w:type="gramEnd"/>
      <w:r w:rsidR="00E7363C" w:rsidRPr="005363C4">
        <w:rPr>
          <w:rFonts w:ascii="Times New Roman" w:hAnsi="Times New Roman" w:cs="Times New Roman"/>
          <w:b/>
          <w:sz w:val="24"/>
          <w:szCs w:val="24"/>
        </w:rPr>
        <w:t xml:space="preserve"> i H5</w:t>
      </w:r>
      <w:r w:rsidR="00E7363C" w:rsidRPr="005363C4">
        <w:rPr>
          <w:rFonts w:ascii="Times New Roman" w:hAnsi="Times New Roman" w:cs="Times New Roman"/>
          <w:sz w:val="24"/>
          <w:szCs w:val="24"/>
        </w:rPr>
        <w:t>.</w:t>
      </w:r>
    </w:p>
    <w:p w:rsidR="00C83F15" w:rsidRPr="005363C4" w:rsidRDefault="00AA6335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 xml:space="preserve">A </w:t>
      </w:r>
      <w:r w:rsidR="009B7247" w:rsidRPr="005363C4">
        <w:rPr>
          <w:rFonts w:ascii="Times New Roman" w:hAnsi="Times New Roman" w:cs="Times New Roman"/>
          <w:sz w:val="24"/>
          <w:szCs w:val="24"/>
        </w:rPr>
        <w:t xml:space="preserve">koliko </w:t>
      </w:r>
      <w:proofErr w:type="gramStart"/>
      <w:r w:rsidR="009B7247" w:rsidRPr="005363C4">
        <w:rPr>
          <w:rFonts w:ascii="Times New Roman" w:hAnsi="Times New Roman" w:cs="Times New Roman"/>
          <w:sz w:val="24"/>
          <w:szCs w:val="24"/>
        </w:rPr>
        <w:t>dobro  ponuđeni</w:t>
      </w:r>
      <w:proofErr w:type="gramEnd"/>
      <w:r w:rsidR="009B7247" w:rsidRPr="005363C4">
        <w:rPr>
          <w:rFonts w:ascii="Times New Roman" w:hAnsi="Times New Roman" w:cs="Times New Roman"/>
          <w:sz w:val="24"/>
          <w:szCs w:val="24"/>
        </w:rPr>
        <w:t xml:space="preserve"> prediktori </w:t>
      </w:r>
      <w:r w:rsidRPr="005363C4">
        <w:rPr>
          <w:rFonts w:ascii="Times New Roman" w:hAnsi="Times New Roman" w:cs="Times New Roman"/>
          <w:sz w:val="24"/>
          <w:szCs w:val="24"/>
        </w:rPr>
        <w:t xml:space="preserve"> predviđaju skor na kriterijumskoj va</w:t>
      </w:r>
      <w:r w:rsidR="00B33074" w:rsidRPr="005363C4">
        <w:rPr>
          <w:rFonts w:ascii="Times New Roman" w:hAnsi="Times New Roman" w:cs="Times New Roman"/>
          <w:sz w:val="24"/>
          <w:szCs w:val="24"/>
        </w:rPr>
        <w:t xml:space="preserve">rijabli saznaćemo </w:t>
      </w:r>
      <w:r w:rsidR="009B7247" w:rsidRPr="005363C4">
        <w:rPr>
          <w:rFonts w:ascii="Times New Roman" w:hAnsi="Times New Roman" w:cs="Times New Roman"/>
          <w:sz w:val="24"/>
          <w:szCs w:val="24"/>
        </w:rPr>
        <w:t xml:space="preserve">upotrebljujući tehniku </w:t>
      </w:r>
      <w:r w:rsidR="009B7247" w:rsidRPr="005363C4">
        <w:rPr>
          <w:rFonts w:ascii="Times New Roman" w:hAnsi="Times New Roman" w:cs="Times New Roman"/>
          <w:b/>
          <w:sz w:val="24"/>
          <w:szCs w:val="24"/>
        </w:rPr>
        <w:t xml:space="preserve">višestruke </w:t>
      </w:r>
      <w:r w:rsidR="00B33074" w:rsidRPr="005363C4">
        <w:rPr>
          <w:rFonts w:ascii="Times New Roman" w:hAnsi="Times New Roman" w:cs="Times New Roman"/>
          <w:b/>
          <w:sz w:val="24"/>
          <w:szCs w:val="24"/>
        </w:rPr>
        <w:t>regresije</w:t>
      </w:r>
      <w:r w:rsidR="00A56B93" w:rsidRPr="005363C4">
        <w:rPr>
          <w:rFonts w:ascii="Times New Roman" w:hAnsi="Times New Roman" w:cs="Times New Roman"/>
          <w:sz w:val="24"/>
          <w:szCs w:val="24"/>
        </w:rPr>
        <w:t xml:space="preserve">. Na taj način ćemo proveriti hipotezu </w:t>
      </w:r>
      <w:r w:rsidR="00A56B93" w:rsidRPr="005363C4">
        <w:rPr>
          <w:rFonts w:ascii="Times New Roman" w:hAnsi="Times New Roman" w:cs="Times New Roman"/>
          <w:b/>
          <w:sz w:val="24"/>
          <w:szCs w:val="24"/>
        </w:rPr>
        <w:t>H6</w:t>
      </w:r>
      <w:r w:rsidR="005059CF" w:rsidRPr="005363C4">
        <w:rPr>
          <w:rFonts w:ascii="Times New Roman" w:hAnsi="Times New Roman" w:cs="Times New Roman"/>
          <w:sz w:val="24"/>
          <w:szCs w:val="24"/>
        </w:rPr>
        <w:t>.</w:t>
      </w:r>
    </w:p>
    <w:p w:rsidR="00F51B75" w:rsidRDefault="00F51B75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C88" w:rsidRDefault="00E11C88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C88" w:rsidRDefault="00E11C88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C88" w:rsidRDefault="00E11C88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C88" w:rsidRDefault="00E11C88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C88" w:rsidRDefault="00E11C88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C88" w:rsidRDefault="00E11C88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C88" w:rsidRDefault="00E11C88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C88" w:rsidRPr="005363C4" w:rsidRDefault="00E11C88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1B75" w:rsidRPr="005363C4" w:rsidRDefault="00F51B75" w:rsidP="005363C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63C4">
        <w:rPr>
          <w:rFonts w:ascii="Times New Roman" w:hAnsi="Times New Roman" w:cs="Times New Roman"/>
          <w:sz w:val="24"/>
          <w:szCs w:val="24"/>
        </w:rPr>
        <w:t>Literatura:</w:t>
      </w:r>
    </w:p>
    <w:p w:rsidR="00F51B75" w:rsidRDefault="00DC0C51" w:rsidP="00DC0C5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90F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Allison, C., Baron- Cohen, S., Wheelwritght, S. J., Stone, M. H., Muncer, S. J. (2011). Psychometric analysis of the Empathy Quotient (EQ). </w:t>
      </w:r>
      <w:r w:rsidRPr="00090F9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Personality and Individual Differences,</w:t>
      </w:r>
      <w:r w:rsidRPr="00090F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51, 829 </w:t>
      </w:r>
      <w:r w:rsidR="001F4D1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090F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835</w:t>
      </w:r>
    </w:p>
    <w:p w:rsidR="00B27272" w:rsidRDefault="00B27272" w:rsidP="00DC0C5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F4D18" w:rsidRDefault="001F4D18" w:rsidP="00DC0C5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Allport, G., W. and Ross, M. (1967) Personal Religious Orientation and Prejudice, </w:t>
      </w:r>
      <w:r w:rsidRPr="008F51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Personality and Social Psychology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 4: 432-443</w:t>
      </w:r>
    </w:p>
    <w:p w:rsidR="00B27272" w:rsidRPr="001F4D18" w:rsidRDefault="00B27272" w:rsidP="00DC0C5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63C4" w:rsidRDefault="00F51B75" w:rsidP="005363C4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0C51">
        <w:rPr>
          <w:rFonts w:ascii="Times New Roman" w:hAnsi="Times New Roman" w:cs="Times New Roman"/>
          <w:sz w:val="24"/>
          <w:szCs w:val="24"/>
        </w:rPr>
        <w:t xml:space="preserve">Aronson, E., D. Wilson, T., M. Akert, R., (2013), </w:t>
      </w:r>
      <w:r w:rsidRPr="00DC0C51">
        <w:rPr>
          <w:rFonts w:ascii="Times New Roman" w:hAnsi="Times New Roman" w:cs="Times New Roman"/>
          <w:i/>
          <w:sz w:val="24"/>
          <w:szCs w:val="24"/>
        </w:rPr>
        <w:t>Socijalna Psihologija</w:t>
      </w:r>
      <w:r w:rsidRPr="00DC0C51">
        <w:rPr>
          <w:rFonts w:ascii="Times New Roman" w:hAnsi="Times New Roman" w:cs="Times New Roman"/>
          <w:sz w:val="24"/>
          <w:szCs w:val="24"/>
        </w:rPr>
        <w:t>, Mate, Beograd</w:t>
      </w:r>
    </w:p>
    <w:p w:rsidR="00B27272" w:rsidRDefault="00B27272" w:rsidP="005363C4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0C51" w:rsidRDefault="00DC0C51" w:rsidP="00B27272">
      <w:pPr>
        <w:spacing w:after="12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Blažević Simić, A. (2011) Socijalna Distance Hrvatskih Srednjoškolac</w:t>
      </w:r>
      <w:r w:rsidR="00B27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prema Etničkim i Vjerskim Skupinama: </w:t>
      </w:r>
      <w:r w:rsidRPr="00163F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Pedagoska </w:t>
      </w:r>
      <w:proofErr w:type="gramStart"/>
      <w:r w:rsidRPr="00163F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Istraživanja  8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no. 1: 153-170</w:t>
      </w:r>
    </w:p>
    <w:p w:rsidR="00B27272" w:rsidRDefault="00B27272" w:rsidP="00B27272">
      <w:pPr>
        <w:spacing w:after="12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D18" w:rsidRDefault="001F4D18" w:rsidP="001F4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Duckitt, J., Sibley, C., G. (2007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Right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Wing Authoritarisanism, Social Dominance Orientacion and The Dimensions of Generalized Prejudice. </w:t>
      </w:r>
      <w:r w:rsidRPr="00A064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European Journal of Personality </w:t>
      </w:r>
      <w:proofErr w:type="gramStart"/>
      <w:r w:rsidRPr="00A064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113-130</w:t>
      </w:r>
    </w:p>
    <w:p w:rsidR="00B27272" w:rsidRDefault="00B27272" w:rsidP="001F4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72" w:rsidRDefault="001F4D18" w:rsidP="00B27272">
      <w:pPr>
        <w:spacing w:after="12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Donahue, M., J. (1985) Intrinsic and Extrinsic Religiousness: Review and Meta-Analysis. </w:t>
      </w:r>
      <w:r w:rsidRPr="009867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Personality and Social Psychology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2: 400-419</w:t>
      </w:r>
      <w:r w:rsidR="00B27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67B8" w:rsidRDefault="005067B8" w:rsidP="00B27272">
      <w:pPr>
        <w:spacing w:after="12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Katz, I., and Hass, R. G. (1988). Racial ambivalence and American value conflict: Correlational and priming studies of dual cognitive structures.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Journal of Personality and Social Psychology, 55,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893-905</w:t>
      </w:r>
    </w:p>
    <w:p w:rsidR="00B27272" w:rsidRPr="00472562" w:rsidRDefault="00B27272" w:rsidP="00B27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2562">
        <w:rPr>
          <w:rFonts w:ascii="Times New Roman" w:hAnsi="Times New Roman" w:cs="Times New Roman"/>
          <w:bCs/>
          <w:sz w:val="24"/>
          <w:szCs w:val="24"/>
        </w:rPr>
        <w:t>Pedersen, A., Beven, J.P</w:t>
      </w:r>
      <w:proofErr w:type="gramStart"/>
      <w:r w:rsidRPr="00472562">
        <w:rPr>
          <w:rFonts w:ascii="Times New Roman" w:hAnsi="Times New Roman" w:cs="Times New Roman"/>
          <w:bCs/>
          <w:sz w:val="24"/>
          <w:szCs w:val="24"/>
        </w:rPr>
        <w:t>. ,</w:t>
      </w:r>
      <w:proofErr w:type="gramEnd"/>
      <w:r w:rsidRPr="00472562">
        <w:rPr>
          <w:rFonts w:ascii="Times New Roman" w:hAnsi="Times New Roman" w:cs="Times New Roman"/>
          <w:bCs/>
          <w:sz w:val="24"/>
          <w:szCs w:val="24"/>
        </w:rPr>
        <w:t xml:space="preserve"> Walker, I. and Griffiths, B. (2004) Attitudes toward Indigenous Australians: The role of empathy and guilt. </w:t>
      </w:r>
      <w:r w:rsidRPr="005E4EC1">
        <w:rPr>
          <w:rFonts w:ascii="Times New Roman" w:hAnsi="Times New Roman" w:cs="Times New Roman"/>
          <w:bCs/>
          <w:i/>
          <w:sz w:val="24"/>
          <w:szCs w:val="24"/>
        </w:rPr>
        <w:t>Journal of Community &amp; Applied Social Psychology, 14</w:t>
      </w:r>
      <w:r>
        <w:rPr>
          <w:rFonts w:ascii="Times New Roman" w:hAnsi="Times New Roman" w:cs="Times New Roman"/>
          <w:bCs/>
          <w:sz w:val="24"/>
          <w:szCs w:val="24"/>
        </w:rPr>
        <w:t>, no 4:</w:t>
      </w:r>
      <w:r w:rsidRPr="00472562">
        <w:rPr>
          <w:rFonts w:ascii="Times New Roman" w:hAnsi="Times New Roman" w:cs="Times New Roman"/>
          <w:bCs/>
          <w:sz w:val="24"/>
          <w:szCs w:val="24"/>
        </w:rPr>
        <w:t xml:space="preserve"> 233-249.</w:t>
      </w:r>
    </w:p>
    <w:p w:rsidR="00B27272" w:rsidRPr="00DC0C51" w:rsidRDefault="00B27272" w:rsidP="005067B8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1B75" w:rsidRDefault="004F1A9C" w:rsidP="0053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Petz, B., (1992), </w:t>
      </w:r>
      <w:r w:rsidRPr="005363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Psihologijski riječnik</w:t>
      </w:r>
      <w:r w:rsidRPr="005363C4">
        <w:rPr>
          <w:rFonts w:ascii="Times New Roman" w:eastAsia="Times New Roman" w:hAnsi="Times New Roman" w:cs="Times New Roman"/>
          <w:color w:val="000000"/>
          <w:sz w:val="24"/>
          <w:szCs w:val="24"/>
        </w:rPr>
        <w:t>, Prosveta, Zagreb</w:t>
      </w:r>
    </w:p>
    <w:p w:rsidR="00B27272" w:rsidRDefault="00B27272" w:rsidP="0053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005" w:rsidRPr="00340005" w:rsidRDefault="00A43BBA" w:rsidP="003400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Pratto, F.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40005" w:rsidRP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Sidanius</w:t>
      </w:r>
      <w:proofErr w:type="gramEnd"/>
      <w:r w:rsidR="00340005" w:rsidRP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F.,</w:t>
      </w:r>
      <w:r w:rsidR="00340005" w:rsidRP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>Stallworth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L.,M., and </w:t>
      </w:r>
      <w:r w:rsid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>Malle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B., F</w:t>
      </w:r>
      <w:r w:rsid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r w:rsidR="00340005" w:rsidRP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>domin</w:t>
      </w:r>
      <w:r w:rsid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ance orientation: A personality </w:t>
      </w:r>
      <w:r w:rsidR="00340005" w:rsidRP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variable predicting social and political attitudes. </w:t>
      </w:r>
      <w:r w:rsidR="00340005" w:rsidRPr="003400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</w:t>
      </w:r>
    </w:p>
    <w:p w:rsidR="009867FB" w:rsidRDefault="00340005" w:rsidP="0053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0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Personality and Social Psychology 67</w:t>
      </w:r>
      <w:r w:rsidRPr="00340005">
        <w:rPr>
          <w:rFonts w:ascii="Times New Roman" w:eastAsia="Times New Roman" w:hAnsi="Times New Roman" w:cs="Times New Roman"/>
          <w:color w:val="000000"/>
          <w:sz w:val="24"/>
          <w:szCs w:val="24"/>
        </w:rPr>
        <w:t>, no. 4: 741-763</w:t>
      </w:r>
    </w:p>
    <w:p w:rsidR="00B27272" w:rsidRDefault="00B27272" w:rsidP="0053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C51" w:rsidRDefault="00892C63" w:rsidP="0053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Puhalo, S. (2003) Etnička Distance Građana Republike Srpske i Federacije BiH prema Narodima Bivše SFRJ. </w:t>
      </w:r>
      <w:r w:rsidRPr="00892C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Psihologija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2: 141-156</w:t>
      </w:r>
    </w:p>
    <w:p w:rsidR="00B27272" w:rsidRPr="00B27272" w:rsidRDefault="00B27272" w:rsidP="0053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7B8" w:rsidRDefault="005067B8" w:rsidP="005067B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Vukosavljević- Gvozden, T., (2002) </w:t>
      </w:r>
      <w:r w:rsidRPr="00DC0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REBT - Teorija i </w:t>
      </w:r>
      <w:proofErr w:type="gramStart"/>
      <w:r w:rsidRPr="00DC0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metod</w:t>
      </w:r>
      <w:r w:rsidRPr="00DC0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Kreativni centar, Beograd</w:t>
      </w:r>
    </w:p>
    <w:p w:rsidR="005363C4" w:rsidRPr="00F51B75" w:rsidRDefault="005363C4" w:rsidP="005363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B75" w:rsidRPr="005363C4" w:rsidRDefault="00F51B75" w:rsidP="00F5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524" w:rsidRPr="005363C4" w:rsidRDefault="00751524" w:rsidP="00D6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4BF" w:rsidRPr="005363C4" w:rsidRDefault="002264BF" w:rsidP="00D6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BE" w:rsidRPr="005363C4" w:rsidRDefault="006267BE" w:rsidP="00D6052A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267BE" w:rsidRDefault="006267BE" w:rsidP="00D6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BE" w:rsidRPr="006267BE" w:rsidRDefault="006267BE" w:rsidP="00D6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BE" w:rsidRDefault="006267BE" w:rsidP="009F531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267BE" w:rsidRPr="009F5310" w:rsidRDefault="006267BE" w:rsidP="009F531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sectPr w:rsidR="006267BE" w:rsidRPr="009F5310" w:rsidSect="0024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77D31"/>
    <w:multiLevelType w:val="hybridMultilevel"/>
    <w:tmpl w:val="71204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0"/>
    <w:rsid w:val="0000282E"/>
    <w:rsid w:val="00042828"/>
    <w:rsid w:val="00061CF7"/>
    <w:rsid w:val="00064C5A"/>
    <w:rsid w:val="00066818"/>
    <w:rsid w:val="000713B2"/>
    <w:rsid w:val="00075D70"/>
    <w:rsid w:val="000A7261"/>
    <w:rsid w:val="000D52B0"/>
    <w:rsid w:val="000F2E39"/>
    <w:rsid w:val="00111208"/>
    <w:rsid w:val="00117467"/>
    <w:rsid w:val="00143BC0"/>
    <w:rsid w:val="00163F61"/>
    <w:rsid w:val="00170D4B"/>
    <w:rsid w:val="00171D64"/>
    <w:rsid w:val="001807D8"/>
    <w:rsid w:val="00183270"/>
    <w:rsid w:val="0019757F"/>
    <w:rsid w:val="001D4530"/>
    <w:rsid w:val="001F4D18"/>
    <w:rsid w:val="00201BE7"/>
    <w:rsid w:val="00206566"/>
    <w:rsid w:val="0022102C"/>
    <w:rsid w:val="002264BF"/>
    <w:rsid w:val="00246E71"/>
    <w:rsid w:val="00272466"/>
    <w:rsid w:val="002761A0"/>
    <w:rsid w:val="002A20DF"/>
    <w:rsid w:val="002C0744"/>
    <w:rsid w:val="002C715E"/>
    <w:rsid w:val="002F0885"/>
    <w:rsid w:val="0030408F"/>
    <w:rsid w:val="00335F72"/>
    <w:rsid w:val="003373BF"/>
    <w:rsid w:val="00340005"/>
    <w:rsid w:val="003420E7"/>
    <w:rsid w:val="00345BA4"/>
    <w:rsid w:val="00347B22"/>
    <w:rsid w:val="00377512"/>
    <w:rsid w:val="003B7726"/>
    <w:rsid w:val="003C39CA"/>
    <w:rsid w:val="003D6770"/>
    <w:rsid w:val="003D75A7"/>
    <w:rsid w:val="003D7D24"/>
    <w:rsid w:val="00410477"/>
    <w:rsid w:val="00416509"/>
    <w:rsid w:val="00445F99"/>
    <w:rsid w:val="00446E4A"/>
    <w:rsid w:val="00452567"/>
    <w:rsid w:val="004701D2"/>
    <w:rsid w:val="00472562"/>
    <w:rsid w:val="004926FB"/>
    <w:rsid w:val="004C7E0B"/>
    <w:rsid w:val="004D3A08"/>
    <w:rsid w:val="004F1A9C"/>
    <w:rsid w:val="004F2A4C"/>
    <w:rsid w:val="00500F4A"/>
    <w:rsid w:val="005059CF"/>
    <w:rsid w:val="005067B8"/>
    <w:rsid w:val="005116D0"/>
    <w:rsid w:val="00511736"/>
    <w:rsid w:val="00517124"/>
    <w:rsid w:val="0053008F"/>
    <w:rsid w:val="005363C4"/>
    <w:rsid w:val="005608E8"/>
    <w:rsid w:val="00561182"/>
    <w:rsid w:val="00572067"/>
    <w:rsid w:val="00574C03"/>
    <w:rsid w:val="005B7CC8"/>
    <w:rsid w:val="005D5DFA"/>
    <w:rsid w:val="005E4EC1"/>
    <w:rsid w:val="005F61DE"/>
    <w:rsid w:val="00624564"/>
    <w:rsid w:val="006267BE"/>
    <w:rsid w:val="006405CB"/>
    <w:rsid w:val="00641EDC"/>
    <w:rsid w:val="00655EB9"/>
    <w:rsid w:val="00660474"/>
    <w:rsid w:val="006626DF"/>
    <w:rsid w:val="00676E90"/>
    <w:rsid w:val="006A10DD"/>
    <w:rsid w:val="006D1B7E"/>
    <w:rsid w:val="006E77B2"/>
    <w:rsid w:val="007246E7"/>
    <w:rsid w:val="00727AC6"/>
    <w:rsid w:val="00751524"/>
    <w:rsid w:val="00753257"/>
    <w:rsid w:val="00756DEC"/>
    <w:rsid w:val="00757CD7"/>
    <w:rsid w:val="00760627"/>
    <w:rsid w:val="0079088F"/>
    <w:rsid w:val="007E381D"/>
    <w:rsid w:val="008754C8"/>
    <w:rsid w:val="008844BF"/>
    <w:rsid w:val="00892C63"/>
    <w:rsid w:val="008A48D4"/>
    <w:rsid w:val="008A54F0"/>
    <w:rsid w:val="008F05BF"/>
    <w:rsid w:val="008F519C"/>
    <w:rsid w:val="00942258"/>
    <w:rsid w:val="00947DAB"/>
    <w:rsid w:val="0096672D"/>
    <w:rsid w:val="00985FDD"/>
    <w:rsid w:val="009867FB"/>
    <w:rsid w:val="009917D4"/>
    <w:rsid w:val="009A0017"/>
    <w:rsid w:val="009A1DA2"/>
    <w:rsid w:val="009A59F3"/>
    <w:rsid w:val="009B3607"/>
    <w:rsid w:val="009B7247"/>
    <w:rsid w:val="009C1F89"/>
    <w:rsid w:val="009D53CD"/>
    <w:rsid w:val="009E11DA"/>
    <w:rsid w:val="009F39AD"/>
    <w:rsid w:val="009F4D54"/>
    <w:rsid w:val="009F5310"/>
    <w:rsid w:val="00A0428F"/>
    <w:rsid w:val="00A064B7"/>
    <w:rsid w:val="00A32C56"/>
    <w:rsid w:val="00A417E0"/>
    <w:rsid w:val="00A43BBA"/>
    <w:rsid w:val="00A547E2"/>
    <w:rsid w:val="00A56B93"/>
    <w:rsid w:val="00A95F5C"/>
    <w:rsid w:val="00A96F86"/>
    <w:rsid w:val="00AA6335"/>
    <w:rsid w:val="00AB7A89"/>
    <w:rsid w:val="00AC09EA"/>
    <w:rsid w:val="00AE7F62"/>
    <w:rsid w:val="00B27272"/>
    <w:rsid w:val="00B31A16"/>
    <w:rsid w:val="00B33074"/>
    <w:rsid w:val="00B35BD6"/>
    <w:rsid w:val="00B97E07"/>
    <w:rsid w:val="00BA20BF"/>
    <w:rsid w:val="00BA20DD"/>
    <w:rsid w:val="00BA45A8"/>
    <w:rsid w:val="00BA6886"/>
    <w:rsid w:val="00BC5C9D"/>
    <w:rsid w:val="00BD61F8"/>
    <w:rsid w:val="00BF22BB"/>
    <w:rsid w:val="00BF56C2"/>
    <w:rsid w:val="00C83F15"/>
    <w:rsid w:val="00C9434C"/>
    <w:rsid w:val="00C9722D"/>
    <w:rsid w:val="00CA03F4"/>
    <w:rsid w:val="00CA64DF"/>
    <w:rsid w:val="00CA6D90"/>
    <w:rsid w:val="00CC4928"/>
    <w:rsid w:val="00CE3AC6"/>
    <w:rsid w:val="00D104DC"/>
    <w:rsid w:val="00D2149C"/>
    <w:rsid w:val="00D22AE2"/>
    <w:rsid w:val="00D24C45"/>
    <w:rsid w:val="00D24CA2"/>
    <w:rsid w:val="00D6052A"/>
    <w:rsid w:val="00D86622"/>
    <w:rsid w:val="00D87EA8"/>
    <w:rsid w:val="00DC0C51"/>
    <w:rsid w:val="00DD71D7"/>
    <w:rsid w:val="00DF63F6"/>
    <w:rsid w:val="00E11C88"/>
    <w:rsid w:val="00E50E84"/>
    <w:rsid w:val="00E7363C"/>
    <w:rsid w:val="00EF3264"/>
    <w:rsid w:val="00F02014"/>
    <w:rsid w:val="00F10D3A"/>
    <w:rsid w:val="00F422BB"/>
    <w:rsid w:val="00F51B75"/>
    <w:rsid w:val="00F6013F"/>
    <w:rsid w:val="00FA4D0F"/>
    <w:rsid w:val="00FA670C"/>
    <w:rsid w:val="00FC0D4B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3285E-D1B8-400D-822E-66E651D5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10"/>
    <w:pPr>
      <w:ind w:left="720"/>
      <w:contextualSpacing/>
    </w:pPr>
  </w:style>
  <w:style w:type="character" w:customStyle="1" w:styleId="a">
    <w:name w:val="a"/>
    <w:basedOn w:val="DefaultParagraphFont"/>
    <w:rsid w:val="00F5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62C5-491D-4E2D-B324-CBD7E07D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Filipovic</dc:creator>
  <cp:lastModifiedBy>LJ11</cp:lastModifiedBy>
  <cp:revision>2</cp:revision>
  <dcterms:created xsi:type="dcterms:W3CDTF">2017-11-13T13:18:00Z</dcterms:created>
  <dcterms:modified xsi:type="dcterms:W3CDTF">2017-11-13T13:18:00Z</dcterms:modified>
</cp:coreProperties>
</file>